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74" w:rsidRPr="00391974" w:rsidRDefault="00391974" w:rsidP="003919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942975" cy="942975"/>
            <wp:effectExtent l="19050" t="0" r="9525" b="0"/>
            <wp:docPr id="1" name="Рисунок 1" descr="http://www.recko.ru/userfiles/Untitled-6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cko.ru/userfiles/Untitled-6(1)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974" w:rsidRPr="00391974" w:rsidRDefault="00391974" w:rsidP="003919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91974" w:rsidRPr="00391974" w:rsidRDefault="00391974" w:rsidP="0039197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39197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РЕГИОНАЛЬНАЯ ЭНЕРГЕТИЧЕСКАЯ КОМИССИЯ</w:t>
      </w:r>
    </w:p>
    <w:p w:rsidR="00391974" w:rsidRPr="00391974" w:rsidRDefault="00391974" w:rsidP="0039197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39197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КЕМЕРОВСКОЙ ОБЛАСТИ</w:t>
      </w:r>
    </w:p>
    <w:p w:rsidR="00391974" w:rsidRPr="00391974" w:rsidRDefault="00391974" w:rsidP="0039197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391974">
        <w:rPr>
          <w:rFonts w:ascii="Tahoma" w:eastAsia="Times New Roman" w:hAnsi="Tahoma" w:cs="Tahoma"/>
          <w:color w:val="000000"/>
          <w:kern w:val="36"/>
          <w:sz w:val="12"/>
          <w:szCs w:val="12"/>
          <w:lang w:eastAsia="ru-RU"/>
        </w:rPr>
        <w:t> </w:t>
      </w:r>
    </w:p>
    <w:p w:rsidR="00391974" w:rsidRPr="00391974" w:rsidRDefault="00391974" w:rsidP="003919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19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ПОСТАНОВЛЕНИЕ </w:t>
      </w:r>
    </w:p>
    <w:p w:rsidR="00391974" w:rsidRPr="00391974" w:rsidRDefault="00391974" w:rsidP="003919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91974" w:rsidRPr="00391974" w:rsidRDefault="00391974" w:rsidP="0039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9"/>
        <w:gridCol w:w="2516"/>
      </w:tblGrid>
      <w:tr w:rsidR="00391974" w:rsidRPr="00391974" w:rsidTr="0039197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1974" w:rsidRPr="00391974" w:rsidRDefault="00391974" w:rsidP="003919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39197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31 декабря 2015г.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1974" w:rsidRPr="00391974" w:rsidRDefault="00391974" w:rsidP="0039197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3919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№1056</w:t>
            </w:r>
          </w:p>
        </w:tc>
      </w:tr>
    </w:tbl>
    <w:p w:rsidR="00391974" w:rsidRPr="00391974" w:rsidRDefault="00391974" w:rsidP="0039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391974"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FFFFF"/>
          <w:lang w:eastAsia="ru-RU"/>
        </w:rPr>
        <w:t>Об установлении цен (тарифов) на услуги по передаче электрической энергии по электрическим сетям Кемеровской области на 2016 год</w:t>
      </w:r>
      <w:r w:rsidRPr="00391974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391974" w:rsidRPr="00391974" w:rsidRDefault="00391974" w:rsidP="003919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Руководствуясь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приказами ФСТ России от 06.08.2004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рынке», от 17.02.2012 № 98-э «Об утверждении Методических указаний по расчету тарифов на</w:t>
      </w:r>
      <w:proofErr w:type="gramEnd"/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gramStart"/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услуги по передаче электрической энергии, устанавливаемых с применением метода долгосрочной индексации необходимой валовой выручки», приказом ФСТ России от 28.03.2013 № 313-э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</w:t>
      </w:r>
      <w:proofErr w:type="gramEnd"/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Российской Федерации в области государственного регулирования тарифов»,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постановляет:</w:t>
      </w: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1. Установить долгосрочные параметры регулирования для территориальных сетевых организаций Кемеровской области,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 согласно приложению № 1 к настоящему постановлению.</w:t>
      </w: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2. Установить необходимую валовую выручку для территориальных сетевых организаций Кемеровской области на долгосрочный период регулирования (без учета оплаты потерь) согласно приложению № 2 к настоящему постановлению.</w:t>
      </w: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3. Установить с 01.01.2016 по 31.12.2016 единые (котловые) тарифы на услуги по передаче электрической энергии по сетям Кемеровской области, поставляемой прочим потребителям согласно приложению № 3 к настоящему постановлению.</w:t>
      </w: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4. Установить с 01.01.2016 по 31.12.2016 единые (котловые) тарифы на услуги по передаче электрической энергии по сетям Кемеровской области, поставляемой населению и приравненным к нему категориям потребителей согласно приложению № 4 к настоящему </w:t>
      </w: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постановлению.</w:t>
      </w: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5. Установить с 01.01.2016 по 31.12.2016 индивидуальные тарифы на услуги по передаче электрической энергии для взаиморасчетов между сетевыми организациями Кемеровской области согласно приложению № 5 к настоящему постановлению.</w:t>
      </w: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6. Признать утратившими силу с 01.01.2016 следующие постановления региональной энергетической комиссии Кемеровской области:</w:t>
      </w: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от 31.12.2013 № 724 «Об установлении долгосрочных параметров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организаций»;</w:t>
      </w: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от 01.04.2014 № 175 «О внесении изменений в постановление региональной энергетической комиссии Кемеровской области от 31.12.2013 № 724 «Об установлении долгосрочных параметров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организаций»;</w:t>
      </w: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от 18.12.2014 № 952 «О внесении изменений в постановление региональной энергетической комиссии Кемеровской области от 31.12.2013 № 724 «Об установлении долгосрочных параметров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организаций»;</w:t>
      </w: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от 17.02.2015 № 19 «О внесении изменений в постановление региональной энергетической комиссии Кемеровской области от 31.12.2013 № 724 «Об установлении долгосрочных параметров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организаций»;</w:t>
      </w: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от 31.03.2015 № 47 «О внесении изменений в постановление региональной энергетической комиссии Кемеровской области от 31.12.2013 № 724 «Об установлении долгосрочных параметров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организаций»;</w:t>
      </w: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от 29.05.2015 № 180 «О внесении изменений в постановление региональной энергетической комиссии Кемеровской области от 31.12.2013 № 724 «Об установлении долгосрочных параметров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организаций»;</w:t>
      </w: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gramStart"/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от 20.12.2014 № 1031 «Об установлении единых (котловых) тарифов на услуги по передаче электрической энергии по сетям Кемеровской области, поставляемой прочим потребителям на 2015 год»;</w:t>
      </w: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от 30.12.2014 № 1103 «О внесении изменений в постановление региональной энергетической комиссии Кемеровской области от 20.12.2014 № 1031 «Об установлении единых (котловых) тарифов на услуги по передаче электрической энергии по сетям Кемеровской области»;</w:t>
      </w:r>
      <w:proofErr w:type="gramEnd"/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от 27.02.2015 № 20 «О внесении изменений в постановление региональной энергетической комиссии Кемеровской области от 20.12.2014 № 1031 «Об установлении единых (котловых) тарифов на услуги по передаче электрической энергии по сетям Кемеровской области»;</w:t>
      </w: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от 31.03.2015 № 49 «О внесении изменений в постановление региональной энергетической комиссии Кемеровской области от 20.12.2014 № 1031 «Об установлении единых (котловых) тарифов на услуги по передаче электрической энергии по сетям Кемеровской области»;</w:t>
      </w: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от 29.05.2015 № 179 «О внесении изменений в постановление региональной энергетической комиссии Кемеровской области от 20.12.2014 № 1031 «Об установлении единых (котловых) тарифов на услуги по передаче электрической энергии по сетям Кемеровской области»;</w:t>
      </w: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gramStart"/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от 30.06.2015 № 240 «О внесении изменений в постановление региональной энергетической комиссии Кемеровской области от 20.12.2014 № 1031 «Об установлении единых (котловых) </w:t>
      </w: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тарифов на услуги по передаче электрической энергии по сетям Кемеровской области»;</w:t>
      </w: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от 30.06.2015 № 241 «Об установлении индивидуальных тарифов на услуги по передаче электрической энергии для взаиморасчетов между сетевыми организациями по Кемеровской области».</w:t>
      </w: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7.</w:t>
      </w:r>
      <w:proofErr w:type="gramEnd"/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Настоящее постановление подлежит опубликованию на сайте «Электронный бюллетень региональной энергетической комиссии Кемеровской области».</w:t>
      </w:r>
      <w:r w:rsidRPr="003919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8. Настоящее постановление вступает в силу со дня официального опубликования.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04"/>
        <w:gridCol w:w="4851"/>
      </w:tblGrid>
      <w:tr w:rsidR="00391974" w:rsidRPr="00391974" w:rsidTr="003919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974" w:rsidRPr="00391974" w:rsidRDefault="00391974" w:rsidP="00391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  <w:r w:rsidRPr="00391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Региональной энергетической комиссии</w:t>
            </w:r>
            <w:r w:rsidRPr="00391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Кемеровской области</w:t>
            </w:r>
          </w:p>
        </w:tc>
        <w:tc>
          <w:tcPr>
            <w:tcW w:w="0" w:type="auto"/>
            <w:vAlign w:val="center"/>
            <w:hideMark/>
          </w:tcPr>
          <w:p w:rsidR="00391974" w:rsidRPr="00391974" w:rsidRDefault="00391974" w:rsidP="003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7400" cy="699516"/>
                  <wp:effectExtent l="19050" t="0" r="0" b="0"/>
                  <wp:docPr id="2" name="Рисунок 2" descr="http://www.recko.ru/userfiles/smole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cko.ru/userfiles/smole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572" cy="70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Г. </w:t>
            </w:r>
            <w:proofErr w:type="spellStart"/>
            <w:r w:rsidRPr="0039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Смолего</w:t>
            </w:r>
            <w:proofErr w:type="spellEnd"/>
          </w:p>
        </w:tc>
      </w:tr>
    </w:tbl>
    <w:p w:rsidR="00306CDB" w:rsidRDefault="00306CDB"/>
    <w:sectPr w:rsidR="00306CDB" w:rsidSect="0030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974"/>
    <w:rsid w:val="00306CDB"/>
    <w:rsid w:val="0039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DB"/>
  </w:style>
  <w:style w:type="paragraph" w:styleId="1">
    <w:name w:val="heading 1"/>
    <w:basedOn w:val="a"/>
    <w:link w:val="10"/>
    <w:uiPriority w:val="9"/>
    <w:qFormat/>
    <w:rsid w:val="00391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91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19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9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1974"/>
  </w:style>
  <w:style w:type="character" w:styleId="a4">
    <w:name w:val="Strong"/>
    <w:basedOn w:val="a0"/>
    <w:uiPriority w:val="22"/>
    <w:qFormat/>
    <w:rsid w:val="003919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1084</Words>
  <Characters>6185</Characters>
  <Application>Microsoft Office Word</Application>
  <DocSecurity>0</DocSecurity>
  <Lines>51</Lines>
  <Paragraphs>14</Paragraphs>
  <ScaleCrop>false</ScaleCrop>
  <Company>nec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Лайвина-юс</dc:creator>
  <cp:keywords/>
  <dc:description/>
  <cp:lastModifiedBy>Лайвина-юс</cp:lastModifiedBy>
  <cp:revision>1</cp:revision>
  <dcterms:created xsi:type="dcterms:W3CDTF">2016-01-11T06:45:00Z</dcterms:created>
  <dcterms:modified xsi:type="dcterms:W3CDTF">2016-01-11T06:46:00Z</dcterms:modified>
</cp:coreProperties>
</file>