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42" w:rsidRDefault="00C87F42" w:rsidP="00C87F42">
      <w:pPr>
        <w:pStyle w:val="a3"/>
        <w:rPr>
          <w:sz w:val="24"/>
          <w:szCs w:val="24"/>
        </w:rPr>
      </w:pPr>
    </w:p>
    <w:p w:rsidR="00C87F42" w:rsidRPr="007D07B2" w:rsidRDefault="00C87F42" w:rsidP="00C87F4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7D07B2">
        <w:rPr>
          <w:sz w:val="24"/>
          <w:szCs w:val="24"/>
        </w:rPr>
        <w:t>твержден</w:t>
      </w:r>
      <w:r>
        <w:rPr>
          <w:sz w:val="24"/>
          <w:szCs w:val="24"/>
        </w:rPr>
        <w:t>о:</w:t>
      </w:r>
    </w:p>
    <w:p w:rsidR="00C87F42" w:rsidRPr="004D2A37" w:rsidRDefault="00C87F42" w:rsidP="00C87F42">
      <w:pPr>
        <w:pStyle w:val="a3"/>
        <w:jc w:val="right"/>
        <w:rPr>
          <w:sz w:val="24"/>
          <w:szCs w:val="24"/>
        </w:rPr>
      </w:pPr>
      <w:r w:rsidRPr="004D2A37">
        <w:rPr>
          <w:sz w:val="24"/>
          <w:szCs w:val="24"/>
        </w:rPr>
        <w:t xml:space="preserve">Протоколом  общего собрания участников </w:t>
      </w:r>
    </w:p>
    <w:p w:rsidR="00C87F42" w:rsidRPr="004D2A37" w:rsidRDefault="00C87F42" w:rsidP="00C87F42">
      <w:pPr>
        <w:pStyle w:val="a3"/>
        <w:jc w:val="right"/>
        <w:rPr>
          <w:sz w:val="24"/>
          <w:szCs w:val="24"/>
        </w:rPr>
      </w:pPr>
      <w:r w:rsidRPr="004D2A37">
        <w:rPr>
          <w:sz w:val="24"/>
          <w:szCs w:val="24"/>
        </w:rPr>
        <w:t>ООО «</w:t>
      </w:r>
      <w:proofErr w:type="spellStart"/>
      <w:r w:rsidRPr="004D2A37">
        <w:rPr>
          <w:sz w:val="24"/>
          <w:szCs w:val="24"/>
        </w:rPr>
        <w:t>Горэлектросеть</w:t>
      </w:r>
      <w:proofErr w:type="spellEnd"/>
      <w:r w:rsidRPr="004D2A37">
        <w:rPr>
          <w:sz w:val="24"/>
          <w:szCs w:val="24"/>
        </w:rPr>
        <w:t>»</w:t>
      </w:r>
    </w:p>
    <w:p w:rsidR="00C87F42" w:rsidRPr="007D07B2" w:rsidRDefault="00C87F42" w:rsidP="00C87F42">
      <w:pPr>
        <w:pStyle w:val="a3"/>
        <w:jc w:val="right"/>
        <w:rPr>
          <w:sz w:val="24"/>
          <w:szCs w:val="24"/>
        </w:rPr>
      </w:pPr>
      <w:r w:rsidRPr="004D2A37">
        <w:rPr>
          <w:sz w:val="24"/>
          <w:szCs w:val="24"/>
        </w:rPr>
        <w:t xml:space="preserve">№ </w:t>
      </w:r>
      <w:r w:rsidR="004D2A37">
        <w:rPr>
          <w:sz w:val="24"/>
          <w:szCs w:val="24"/>
        </w:rPr>
        <w:t>24</w:t>
      </w:r>
      <w:r w:rsidRPr="004D2A37">
        <w:rPr>
          <w:sz w:val="24"/>
          <w:szCs w:val="24"/>
        </w:rPr>
        <w:t xml:space="preserve"> от  «</w:t>
      </w:r>
      <w:r w:rsidR="004D2A37">
        <w:rPr>
          <w:sz w:val="24"/>
          <w:szCs w:val="24"/>
        </w:rPr>
        <w:t>20</w:t>
      </w:r>
      <w:r w:rsidRPr="004D2A37">
        <w:rPr>
          <w:sz w:val="24"/>
          <w:szCs w:val="24"/>
        </w:rPr>
        <w:t>»</w:t>
      </w:r>
      <w:r w:rsidR="004D2A37">
        <w:rPr>
          <w:sz w:val="24"/>
          <w:szCs w:val="24"/>
        </w:rPr>
        <w:t xml:space="preserve"> июля</w:t>
      </w:r>
      <w:r w:rsidRPr="004D2A37">
        <w:rPr>
          <w:sz w:val="24"/>
          <w:szCs w:val="24"/>
        </w:rPr>
        <w:t xml:space="preserve">  2017г.</w:t>
      </w:r>
    </w:p>
    <w:p w:rsidR="00C87F42" w:rsidRPr="007D07B2" w:rsidRDefault="00C87F42" w:rsidP="00C87F42">
      <w:pPr>
        <w:pStyle w:val="a3"/>
        <w:rPr>
          <w:bCs/>
          <w:sz w:val="24"/>
          <w:szCs w:val="24"/>
        </w:rPr>
      </w:pPr>
    </w:p>
    <w:p w:rsidR="00C87F42" w:rsidRDefault="00C87F42" w:rsidP="00C87F42">
      <w:pPr>
        <w:pStyle w:val="a3"/>
        <w:rPr>
          <w:sz w:val="24"/>
          <w:szCs w:val="24"/>
        </w:rPr>
      </w:pPr>
    </w:p>
    <w:p w:rsidR="00C87F42" w:rsidRDefault="00C87F42" w:rsidP="00C87F42">
      <w:pPr>
        <w:pStyle w:val="a3"/>
        <w:rPr>
          <w:sz w:val="24"/>
          <w:szCs w:val="24"/>
        </w:rPr>
      </w:pPr>
    </w:p>
    <w:p w:rsidR="00C87F42" w:rsidRDefault="00C87F42" w:rsidP="00C87F42">
      <w:pPr>
        <w:pStyle w:val="a3"/>
        <w:rPr>
          <w:sz w:val="24"/>
          <w:szCs w:val="24"/>
        </w:rPr>
      </w:pPr>
    </w:p>
    <w:p w:rsidR="00C87F42" w:rsidRDefault="00C87F42" w:rsidP="00C87F42">
      <w:pPr>
        <w:pStyle w:val="a3"/>
        <w:rPr>
          <w:sz w:val="24"/>
          <w:szCs w:val="24"/>
        </w:rPr>
      </w:pPr>
    </w:p>
    <w:p w:rsidR="00C87F42" w:rsidRDefault="00C87F42" w:rsidP="00C87F42">
      <w:pPr>
        <w:pStyle w:val="a3"/>
        <w:rPr>
          <w:sz w:val="24"/>
          <w:szCs w:val="24"/>
        </w:rPr>
      </w:pPr>
    </w:p>
    <w:p w:rsidR="00C87F42" w:rsidRDefault="00C87F42" w:rsidP="00C87F42">
      <w:pPr>
        <w:pStyle w:val="a3"/>
        <w:rPr>
          <w:sz w:val="24"/>
          <w:szCs w:val="24"/>
        </w:rPr>
      </w:pPr>
    </w:p>
    <w:p w:rsidR="00C87F42" w:rsidRDefault="00C87F42" w:rsidP="00C87F42">
      <w:pPr>
        <w:pStyle w:val="a3"/>
        <w:rPr>
          <w:sz w:val="24"/>
          <w:szCs w:val="24"/>
        </w:rPr>
      </w:pPr>
    </w:p>
    <w:p w:rsidR="00C87F42" w:rsidRDefault="00C87F42" w:rsidP="00C87F42">
      <w:pPr>
        <w:pStyle w:val="a3"/>
        <w:jc w:val="center"/>
        <w:rPr>
          <w:sz w:val="24"/>
          <w:szCs w:val="24"/>
        </w:rPr>
      </w:pPr>
    </w:p>
    <w:p w:rsidR="00C87F42" w:rsidRPr="00C50C02" w:rsidRDefault="00C87F42" w:rsidP="00C87F42">
      <w:pPr>
        <w:pStyle w:val="a3"/>
        <w:jc w:val="center"/>
        <w:rPr>
          <w:sz w:val="52"/>
          <w:szCs w:val="52"/>
        </w:rPr>
      </w:pPr>
      <w:r>
        <w:rPr>
          <w:sz w:val="52"/>
          <w:szCs w:val="52"/>
        </w:rPr>
        <w:t>ИЗМЕНЕНИЯ</w:t>
      </w:r>
    </w:p>
    <w:p w:rsidR="00C87F42" w:rsidRPr="007D07B2" w:rsidRDefault="00C87F42" w:rsidP="00C87F42">
      <w:pPr>
        <w:pStyle w:val="a3"/>
        <w:rPr>
          <w:sz w:val="24"/>
          <w:szCs w:val="24"/>
        </w:rPr>
      </w:pPr>
    </w:p>
    <w:p w:rsidR="00C87F42" w:rsidRPr="007D07B2" w:rsidRDefault="00C87F42" w:rsidP="00C87F42">
      <w:pPr>
        <w:pStyle w:val="a3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В  </w:t>
      </w:r>
      <w:r w:rsidRPr="007D07B2">
        <w:rPr>
          <w:sz w:val="52"/>
          <w:szCs w:val="52"/>
        </w:rPr>
        <w:t>ПОЛОЖЕНИЕ О ЗАКУПКАХ</w:t>
      </w:r>
    </w:p>
    <w:p w:rsidR="00C87F42" w:rsidRDefault="00C87F42" w:rsidP="00C87F42">
      <w:pPr>
        <w:pStyle w:val="a3"/>
        <w:ind w:left="-567" w:firstLine="283"/>
        <w:jc w:val="center"/>
        <w:rPr>
          <w:b/>
          <w:sz w:val="52"/>
          <w:szCs w:val="52"/>
        </w:rPr>
      </w:pPr>
      <w:r w:rsidRPr="007D07B2">
        <w:rPr>
          <w:b/>
          <w:sz w:val="52"/>
          <w:szCs w:val="52"/>
        </w:rPr>
        <w:t>ООО «</w:t>
      </w:r>
      <w:proofErr w:type="spellStart"/>
      <w:r>
        <w:rPr>
          <w:b/>
          <w:sz w:val="52"/>
          <w:szCs w:val="52"/>
        </w:rPr>
        <w:t>Горэлектросеть</w:t>
      </w:r>
      <w:proofErr w:type="spellEnd"/>
      <w:r w:rsidRPr="007D07B2">
        <w:rPr>
          <w:b/>
          <w:sz w:val="52"/>
          <w:szCs w:val="52"/>
        </w:rPr>
        <w:t>»</w:t>
      </w:r>
    </w:p>
    <w:p w:rsidR="00C87F42" w:rsidRPr="007D07B2" w:rsidRDefault="00C87F42" w:rsidP="00C87F42">
      <w:pPr>
        <w:pStyle w:val="a3"/>
        <w:ind w:left="-567" w:firstLine="283"/>
        <w:jc w:val="center"/>
        <w:rPr>
          <w:b/>
          <w:sz w:val="52"/>
          <w:szCs w:val="52"/>
        </w:rPr>
      </w:pPr>
    </w:p>
    <w:p w:rsidR="00C87F42" w:rsidRPr="007D07B2" w:rsidRDefault="00C87F42" w:rsidP="00C87F42">
      <w:pPr>
        <w:pStyle w:val="a3"/>
        <w:rPr>
          <w:b/>
          <w:sz w:val="24"/>
          <w:szCs w:val="24"/>
        </w:rPr>
      </w:pPr>
    </w:p>
    <w:p w:rsidR="00C87F42" w:rsidRPr="007D07B2" w:rsidRDefault="00C87F42" w:rsidP="00C87F42">
      <w:pPr>
        <w:pStyle w:val="a3"/>
        <w:rPr>
          <w:b/>
          <w:sz w:val="24"/>
          <w:szCs w:val="24"/>
        </w:rPr>
      </w:pPr>
    </w:p>
    <w:p w:rsidR="00C87F42" w:rsidRPr="007D07B2" w:rsidRDefault="00C87F42" w:rsidP="00C87F42">
      <w:pPr>
        <w:pStyle w:val="a3"/>
        <w:rPr>
          <w:b/>
          <w:sz w:val="24"/>
          <w:szCs w:val="24"/>
        </w:rPr>
      </w:pPr>
    </w:p>
    <w:p w:rsidR="00C87F42" w:rsidRDefault="00C87F42" w:rsidP="00C87F42"/>
    <w:p w:rsidR="00C87F42" w:rsidRPr="00C50C02" w:rsidRDefault="00C87F42" w:rsidP="00C87F42"/>
    <w:p w:rsidR="00C87F42" w:rsidRPr="00C50C02" w:rsidRDefault="00C87F42" w:rsidP="00C87F42"/>
    <w:p w:rsidR="00C87F42" w:rsidRPr="00C50C02" w:rsidRDefault="00C87F42" w:rsidP="00C87F42"/>
    <w:p w:rsidR="00C87F42" w:rsidRPr="00C50C02" w:rsidRDefault="00C87F42" w:rsidP="00C87F42"/>
    <w:p w:rsidR="00C87F42" w:rsidRPr="00C50C02" w:rsidRDefault="00C87F42" w:rsidP="00C87F42"/>
    <w:p w:rsidR="00C87F42" w:rsidRPr="00C50C02" w:rsidRDefault="00C87F42" w:rsidP="00C87F42"/>
    <w:p w:rsidR="00C87F42" w:rsidRPr="00C50C02" w:rsidRDefault="00C87F42" w:rsidP="00C87F42"/>
    <w:p w:rsidR="00C87F42" w:rsidRPr="00C50C02" w:rsidRDefault="00C87F42" w:rsidP="00C87F42"/>
    <w:p w:rsidR="00C87F42" w:rsidRDefault="00C87F42" w:rsidP="00C87F42"/>
    <w:p w:rsidR="00C87F42" w:rsidRPr="00C50C02" w:rsidRDefault="00C87F42" w:rsidP="00C87F42"/>
    <w:p w:rsidR="00C87F42" w:rsidRDefault="00C87F42" w:rsidP="00C87F42">
      <w:pPr>
        <w:pStyle w:val="a3"/>
        <w:rPr>
          <w:sz w:val="24"/>
          <w:szCs w:val="24"/>
        </w:rPr>
      </w:pPr>
      <w:r>
        <w:tab/>
      </w:r>
    </w:p>
    <w:p w:rsidR="00C87F42" w:rsidRPr="0082185E" w:rsidRDefault="00C87F42" w:rsidP="00C87F42">
      <w:pPr>
        <w:pStyle w:val="a3"/>
        <w:jc w:val="center"/>
      </w:pPr>
      <w:r w:rsidRPr="0082185E">
        <w:t xml:space="preserve">г. Новокузнецк, </w:t>
      </w:r>
    </w:p>
    <w:p w:rsidR="00C87F42" w:rsidRDefault="00C87F42" w:rsidP="00C87F42">
      <w:pPr>
        <w:pStyle w:val="a3"/>
        <w:jc w:val="center"/>
      </w:pPr>
      <w:r w:rsidRPr="0082185E">
        <w:t>201</w:t>
      </w:r>
      <w:r>
        <w:t>7 год</w:t>
      </w:r>
    </w:p>
    <w:p w:rsidR="00C87F42" w:rsidRDefault="00C87F42" w:rsidP="00C87F42">
      <w:pPr>
        <w:pStyle w:val="a3"/>
        <w:jc w:val="center"/>
      </w:pPr>
    </w:p>
    <w:p w:rsidR="00C87F42" w:rsidRDefault="00C87F42" w:rsidP="00C87F42">
      <w:pPr>
        <w:pStyle w:val="a3"/>
        <w:jc w:val="center"/>
      </w:pPr>
    </w:p>
    <w:p w:rsidR="00C87F42" w:rsidRDefault="00C87F42" w:rsidP="00C87F42">
      <w:pPr>
        <w:pStyle w:val="a3"/>
      </w:pPr>
      <w:r>
        <w:lastRenderedPageBreak/>
        <w:t xml:space="preserve">        1.   </w:t>
      </w:r>
      <w:r>
        <w:rPr>
          <w:sz w:val="24"/>
          <w:szCs w:val="24"/>
        </w:rPr>
        <w:t>Внести изменения в пункт 3.2.8. Положения о закупках  и изложить его в следующей редакции:</w:t>
      </w:r>
    </w:p>
    <w:p w:rsidR="00C87F42" w:rsidRPr="00611F46" w:rsidRDefault="00C87F42" w:rsidP="00C87F42">
      <w:pPr>
        <w:pStyle w:val="1"/>
        <w:spacing w:line="240" w:lineRule="atLeast"/>
        <w:ind w:left="0"/>
        <w:jc w:val="both"/>
        <w:rPr>
          <w:rFonts w:ascii="Times New Roman" w:hAnsi="Times New Roman"/>
        </w:rPr>
      </w:pPr>
      <w:r>
        <w:t xml:space="preserve">           "</w:t>
      </w:r>
      <w:r w:rsidRPr="00D94759">
        <w:rPr>
          <w:rFonts w:ascii="Times New Roman" w:hAnsi="Times New Roman"/>
        </w:rPr>
        <w:t>Организатором закупки может быть установлено требование к обеспечению исполнения  договора (контракта</w:t>
      </w:r>
      <w:r>
        <w:rPr>
          <w:rFonts w:ascii="Times New Roman" w:hAnsi="Times New Roman"/>
        </w:rPr>
        <w:t>).</w:t>
      </w:r>
      <w:r w:rsidRPr="00D94759">
        <w:rPr>
          <w:rFonts w:ascii="Times New Roman" w:hAnsi="Times New Roman"/>
        </w:rPr>
        <w:t xml:space="preserve"> </w:t>
      </w:r>
      <w:r w:rsidRPr="00611F46">
        <w:rPr>
          <w:rFonts w:ascii="Times New Roman" w:hAnsi="Times New Roman"/>
        </w:rPr>
        <w:t>Обеспечение исполнения договора служит обеспечительной мерой Заказчика для целей  надлежащего исполнения условий договора, и возвращается  по окончании срока действия договора.</w:t>
      </w:r>
    </w:p>
    <w:p w:rsidR="00C87F42" w:rsidRDefault="00C87F42" w:rsidP="00C87F4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При этом в документации о закупке Заказчиком должны быть указаны способ, размер и порядок предоставления обеспечения заявок. </w:t>
      </w:r>
    </w:p>
    <w:p w:rsidR="00C87F42" w:rsidRDefault="00C87F42" w:rsidP="00C87F42">
      <w:pPr>
        <w:pStyle w:val="1"/>
        <w:spacing w:line="24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Организатором закупки может быть установлено требование об о</w:t>
      </w:r>
      <w:r w:rsidRPr="00611F46">
        <w:rPr>
          <w:rFonts w:ascii="Times New Roman" w:eastAsia="Times New Roman" w:hAnsi="Times New Roman"/>
          <w:color w:val="000000"/>
          <w:lang w:eastAsia="ru-RU"/>
        </w:rPr>
        <w:t>беспечени</w:t>
      </w:r>
      <w:r>
        <w:rPr>
          <w:rFonts w:ascii="Times New Roman" w:eastAsia="Times New Roman" w:hAnsi="Times New Roman"/>
          <w:color w:val="000000"/>
          <w:lang w:eastAsia="ru-RU"/>
        </w:rPr>
        <w:t>и</w:t>
      </w:r>
      <w:r w:rsidRPr="00611F46">
        <w:rPr>
          <w:rFonts w:ascii="Times New Roman" w:eastAsia="Times New Roman" w:hAnsi="Times New Roman"/>
          <w:color w:val="000000"/>
          <w:lang w:eastAsia="ru-RU"/>
        </w:rPr>
        <w:t xml:space="preserve"> исполнения договора только путем </w:t>
      </w:r>
      <w:r w:rsidRPr="00611F46">
        <w:rPr>
          <w:rFonts w:ascii="Times New Roman" w:hAnsi="Times New Roman"/>
        </w:rPr>
        <w:t xml:space="preserve">перечисления   денежных средств </w:t>
      </w:r>
      <w:r>
        <w:rPr>
          <w:rFonts w:ascii="Times New Roman" w:hAnsi="Times New Roman"/>
        </w:rPr>
        <w:t xml:space="preserve">как </w:t>
      </w:r>
      <w:r w:rsidRPr="009F74D2">
        <w:rPr>
          <w:rFonts w:ascii="Times New Roman" w:hAnsi="Times New Roman"/>
        </w:rPr>
        <w:t>на расчетный счет Заказчика</w:t>
      </w:r>
      <w:r>
        <w:rPr>
          <w:rFonts w:ascii="Times New Roman" w:hAnsi="Times New Roman"/>
        </w:rPr>
        <w:t>, так и на расчетный счет любого третьего лица, указанного Заказчиком.</w:t>
      </w:r>
    </w:p>
    <w:p w:rsidR="00C87F42" w:rsidRDefault="00C87F42" w:rsidP="00C87F4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2F7E55">
        <w:rPr>
          <w:rFonts w:ascii="Times New Roman" w:hAnsi="Times New Roman"/>
          <w:sz w:val="24"/>
          <w:szCs w:val="24"/>
        </w:rPr>
        <w:t xml:space="preserve">Размер обеспечения </w:t>
      </w:r>
      <w:r>
        <w:rPr>
          <w:rFonts w:ascii="Times New Roman" w:hAnsi="Times New Roman"/>
          <w:sz w:val="24"/>
          <w:szCs w:val="24"/>
        </w:rPr>
        <w:t>контракта</w:t>
      </w:r>
      <w:r w:rsidRPr="002F7E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может устанавливаться в каждой конкретной закупке на усмотрение Заказчика от 5%  до 50% от </w:t>
      </w:r>
      <w:r w:rsidRPr="002F7E55">
        <w:rPr>
          <w:rFonts w:ascii="Times New Roman" w:hAnsi="Times New Roman"/>
          <w:bCs/>
          <w:sz w:val="24"/>
          <w:szCs w:val="24"/>
        </w:rPr>
        <w:t xml:space="preserve">начальной (максимальной) цены договора </w:t>
      </w:r>
      <w:r>
        <w:rPr>
          <w:rFonts w:ascii="Times New Roman" w:hAnsi="Times New Roman"/>
          <w:sz w:val="24"/>
          <w:szCs w:val="24"/>
        </w:rPr>
        <w:t>(цены лота).</w:t>
      </w:r>
    </w:p>
    <w:p w:rsidR="00C87F42" w:rsidRDefault="00C87F42" w:rsidP="00C87F42">
      <w:pPr>
        <w:pStyle w:val="1"/>
        <w:spacing w:line="24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611F46">
        <w:rPr>
          <w:rFonts w:ascii="Times New Roman" w:hAnsi="Times New Roman"/>
        </w:rPr>
        <w:t xml:space="preserve">Обеспечение исполнения договора должно быть </w:t>
      </w:r>
      <w:r w:rsidRPr="00611F46">
        <w:rPr>
          <w:rFonts w:ascii="Times New Roman" w:eastAsia="Times New Roman" w:hAnsi="Times New Roman"/>
          <w:color w:val="000000"/>
          <w:lang w:eastAsia="ru-RU"/>
        </w:rPr>
        <w:t xml:space="preserve">направлено </w:t>
      </w:r>
      <w:r w:rsidRPr="009F74D2">
        <w:rPr>
          <w:rFonts w:ascii="Times New Roman" w:eastAsia="Times New Roman" w:hAnsi="Times New Roman"/>
          <w:color w:val="000000"/>
          <w:lang w:eastAsia="ru-RU"/>
        </w:rPr>
        <w:t>Заказчику</w:t>
      </w:r>
      <w:r>
        <w:rPr>
          <w:rFonts w:ascii="Times New Roman" w:eastAsia="Times New Roman" w:hAnsi="Times New Roman"/>
          <w:color w:val="000000"/>
          <w:lang w:eastAsia="ru-RU"/>
        </w:rPr>
        <w:t xml:space="preserve"> (или указанному им третьему лицу)</w:t>
      </w:r>
      <w:r w:rsidRPr="00611F4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сроки, установленные и указанные в каждой конкретной закупке. Началом исчисления сроков для направления обеспечения исполнения договора является </w:t>
      </w:r>
      <w:r w:rsidRPr="00611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подписание протокола оценки и сопоставления заявок, в котором определяется победитель, с которым будет заключаться договор</w:t>
      </w:r>
      <w:r w:rsidRPr="00611F46">
        <w:rPr>
          <w:rFonts w:ascii="Times New Roman" w:hAnsi="Times New Roman"/>
        </w:rPr>
        <w:t xml:space="preserve">. </w:t>
      </w:r>
    </w:p>
    <w:p w:rsidR="00C87F42" w:rsidRDefault="00C87F42" w:rsidP="00C87F42">
      <w:pPr>
        <w:pStyle w:val="1"/>
        <w:spacing w:line="24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611F46">
        <w:rPr>
          <w:rFonts w:ascii="Times New Roman" w:hAnsi="Times New Roman"/>
        </w:rPr>
        <w:t xml:space="preserve">В случае, если на момент подписания договора, денежные средства, перечисленные в качестве обеспечительных мер, </w:t>
      </w:r>
      <w:r w:rsidRPr="009F74D2">
        <w:rPr>
          <w:rFonts w:ascii="Times New Roman" w:hAnsi="Times New Roman"/>
        </w:rPr>
        <w:t>на расчетный счет Заказчика</w:t>
      </w:r>
      <w:r>
        <w:rPr>
          <w:rFonts w:ascii="Times New Roman" w:hAnsi="Times New Roman"/>
        </w:rPr>
        <w:t xml:space="preserve"> или указанного им третьего лица</w:t>
      </w:r>
      <w:r w:rsidRPr="00611F46">
        <w:rPr>
          <w:rFonts w:ascii="Times New Roman" w:hAnsi="Times New Roman"/>
        </w:rPr>
        <w:t xml:space="preserve"> не поступили,  Заказчик не несет  ответственности за задержки в услуге банков, а также  за иные обстоятельства, приведшие к несвоевременному перечислению денежных средств на </w:t>
      </w:r>
      <w:r w:rsidRPr="009F74D2">
        <w:rPr>
          <w:rFonts w:ascii="Times New Roman" w:hAnsi="Times New Roman"/>
        </w:rPr>
        <w:t>расчетный счет Заказчика</w:t>
      </w:r>
      <w:r>
        <w:rPr>
          <w:rFonts w:ascii="Times New Roman" w:hAnsi="Times New Roman"/>
        </w:rPr>
        <w:t xml:space="preserve"> либо указанного им третьего лица</w:t>
      </w:r>
      <w:r w:rsidRPr="00611F46">
        <w:rPr>
          <w:rFonts w:ascii="Times New Roman" w:hAnsi="Times New Roman"/>
        </w:rPr>
        <w:t>, и победитель закупки считается уклонившимся от заключения договора</w:t>
      </w:r>
      <w:r>
        <w:rPr>
          <w:rFonts w:ascii="Times New Roman" w:hAnsi="Times New Roman"/>
        </w:rPr>
        <w:t>"</w:t>
      </w:r>
      <w:r w:rsidRPr="00611F46">
        <w:rPr>
          <w:rFonts w:ascii="Times New Roman" w:hAnsi="Times New Roman"/>
        </w:rPr>
        <w:t>.</w:t>
      </w:r>
    </w:p>
    <w:p w:rsidR="00C87F42" w:rsidRDefault="00C87F42" w:rsidP="00C87F42">
      <w:pPr>
        <w:pStyle w:val="a3"/>
        <w:ind w:firstLine="0"/>
      </w:pPr>
    </w:p>
    <w:p w:rsidR="00C87F42" w:rsidRPr="00727F79" w:rsidRDefault="00C87F42" w:rsidP="00C87F42">
      <w:pPr>
        <w:rPr>
          <w:rFonts w:ascii="Times New Roman" w:hAnsi="Times New Roman" w:cs="Times New Roman"/>
        </w:rPr>
      </w:pPr>
    </w:p>
    <w:p w:rsidR="00C87F42" w:rsidRPr="00727F79" w:rsidRDefault="00C87F42" w:rsidP="00C87F42">
      <w:pPr>
        <w:widowControl w:val="0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7F42" w:rsidRPr="00727F79" w:rsidRDefault="00C87F42" w:rsidP="00C87F42">
      <w:pPr>
        <w:widowControl w:val="0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C87F42" w:rsidRPr="00727F79" w:rsidRDefault="00C87F42" w:rsidP="00C87F4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C87F42" w:rsidRPr="00727F79" w:rsidRDefault="00C87F42" w:rsidP="00C87F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87F42" w:rsidRPr="00727F79" w:rsidRDefault="00C87F42" w:rsidP="00C87F42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C87F42" w:rsidRPr="00727F79" w:rsidRDefault="00C87F42" w:rsidP="00C87F42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727F79">
        <w:rPr>
          <w:rFonts w:ascii="Times New Roman" w:hAnsi="Times New Roman"/>
          <w:sz w:val="24"/>
          <w:szCs w:val="24"/>
        </w:rPr>
        <w:t xml:space="preserve">   </w:t>
      </w:r>
    </w:p>
    <w:p w:rsidR="00C87F42" w:rsidRPr="00727F79" w:rsidRDefault="00C87F42" w:rsidP="00C87F42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C87F42" w:rsidRPr="00727F79" w:rsidRDefault="00C87F42" w:rsidP="00C87F42">
      <w:pPr>
        <w:pStyle w:val="a3"/>
        <w:rPr>
          <w:sz w:val="24"/>
          <w:szCs w:val="24"/>
        </w:rPr>
      </w:pPr>
    </w:p>
    <w:p w:rsidR="00C87F42" w:rsidRPr="00727F79" w:rsidRDefault="00C87F42" w:rsidP="00C87F42">
      <w:pPr>
        <w:rPr>
          <w:rFonts w:ascii="Times New Roman" w:hAnsi="Times New Roman" w:cs="Times New Roman"/>
        </w:rPr>
      </w:pPr>
    </w:p>
    <w:p w:rsidR="00C87F42" w:rsidRDefault="00C87F42" w:rsidP="00C87F42"/>
    <w:p w:rsidR="00C87F42" w:rsidRDefault="00C87F42" w:rsidP="00C87F42"/>
    <w:p w:rsidR="00C87F42" w:rsidRDefault="00C87F42" w:rsidP="00C87F42"/>
    <w:p w:rsidR="00C87F42" w:rsidRDefault="00C87F42" w:rsidP="00C87F42">
      <w:pPr>
        <w:pStyle w:val="1"/>
        <w:spacing w:line="240" w:lineRule="atLeast"/>
        <w:ind w:left="0"/>
        <w:jc w:val="both"/>
      </w:pPr>
    </w:p>
    <w:p w:rsidR="00624BD7" w:rsidRDefault="00A76B59"/>
    <w:sectPr w:rsidR="00624BD7" w:rsidSect="00C2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87F42"/>
    <w:rsid w:val="000F799B"/>
    <w:rsid w:val="004D2A37"/>
    <w:rsid w:val="008F26D1"/>
    <w:rsid w:val="00926C8A"/>
    <w:rsid w:val="00A76B59"/>
    <w:rsid w:val="00C87F42"/>
    <w:rsid w:val="00EA6E1A"/>
    <w:rsid w:val="00FC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7F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C87F42"/>
    <w:pPr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customStyle="1" w:styleId="a4">
    <w:name w:val="Без интервала Знак"/>
    <w:basedOn w:val="a0"/>
    <w:link w:val="a3"/>
    <w:uiPriority w:val="1"/>
    <w:rsid w:val="00C87F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F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87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Балацкая_ЖВ</dc:creator>
  <cp:lastModifiedBy>Балацкая_ЖВ</cp:lastModifiedBy>
  <cp:revision>2</cp:revision>
  <dcterms:created xsi:type="dcterms:W3CDTF">2018-08-21T07:15:00Z</dcterms:created>
  <dcterms:modified xsi:type="dcterms:W3CDTF">2018-08-21T07:15:00Z</dcterms:modified>
</cp:coreProperties>
</file>