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F3" w:rsidRDefault="00BD64F3">
      <w:pPr>
        <w:spacing w:line="212" w:lineRule="exact"/>
        <w:rPr>
          <w:sz w:val="17"/>
          <w:szCs w:val="17"/>
        </w:rPr>
      </w:pPr>
    </w:p>
    <w:p w:rsidR="00BD64F3" w:rsidRDefault="00BD64F3">
      <w:pPr>
        <w:rPr>
          <w:sz w:val="2"/>
          <w:szCs w:val="2"/>
        </w:rPr>
        <w:sectPr w:rsidR="00BD64F3">
          <w:footerReference w:type="default" r:id="rId7"/>
          <w:pgSz w:w="11900" w:h="16840"/>
          <w:pgMar w:top="219" w:right="0" w:bottom="1256" w:left="0" w:header="0" w:footer="3" w:gutter="0"/>
          <w:cols w:space="720"/>
          <w:noEndnote/>
          <w:docGrid w:linePitch="360"/>
        </w:sectPr>
      </w:pPr>
    </w:p>
    <w:p w:rsidR="00BD64F3" w:rsidRDefault="00BB3282">
      <w:pPr>
        <w:pStyle w:val="30"/>
        <w:shd w:val="clear" w:color="auto" w:fill="auto"/>
        <w:spacing w:after="275" w:line="200" w:lineRule="exact"/>
        <w:ind w:left="80"/>
      </w:pPr>
      <w:r>
        <w:lastRenderedPageBreak/>
        <w:t>Анкета многоквартирного дома</w:t>
      </w:r>
      <w:r>
        <w:br/>
        <w:t xml:space="preserve">обл. Кемеровская, р-н. </w:t>
      </w:r>
      <w:r>
        <w:t xml:space="preserve">Новокузнецкий, п. </w:t>
      </w:r>
      <w:proofErr w:type="spellStart"/>
      <w:r>
        <w:t>Чистогорский</w:t>
      </w:r>
      <w:proofErr w:type="spellEnd"/>
      <w:r>
        <w:t>, д. 14</w:t>
      </w:r>
    </w:p>
    <w:p w:rsidR="00BD64F3" w:rsidRDefault="00BB3282">
      <w:pPr>
        <w:pStyle w:val="20"/>
        <w:shd w:val="clear" w:color="auto" w:fill="auto"/>
        <w:spacing w:before="0"/>
        <w:ind w:left="80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BD64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ООО "УК Пионер"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01.11.2017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№ МКД №41</w:t>
            </w:r>
          </w:p>
        </w:tc>
      </w:tr>
    </w:tbl>
    <w:p w:rsidR="00BD64F3" w:rsidRDefault="00BD64F3">
      <w:pPr>
        <w:framePr w:w="11112" w:wrap="notBeside" w:vAnchor="text" w:hAnchor="text" w:xAlign="center" w:y="1"/>
        <w:rPr>
          <w:sz w:val="2"/>
          <w:szCs w:val="2"/>
        </w:rPr>
      </w:pPr>
    </w:p>
    <w:p w:rsidR="00BD64F3" w:rsidRDefault="00BD64F3">
      <w:pPr>
        <w:rPr>
          <w:sz w:val="2"/>
          <w:szCs w:val="2"/>
        </w:rPr>
      </w:pPr>
    </w:p>
    <w:p w:rsidR="00BD64F3" w:rsidRDefault="00BB3282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BD64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proofErr w:type="spellStart"/>
            <w:r>
              <w:rPr>
                <w:rStyle w:val="2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26.02.2018 в 04:41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Сведения о способе управления многоквартирным домом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Протокол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Дата документа,</w:t>
            </w:r>
            <w:r>
              <w:rPr>
                <w:rStyle w:val="21"/>
              </w:rPr>
              <w:t xml:space="preserve">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20.09.2017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20.10.2017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01.11.2017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Договор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протокол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 xml:space="preserve"> </w:t>
            </w:r>
            <w:r w:rsidRPr="005B4C64">
              <w:rPr>
                <w:rStyle w:val="21"/>
                <w:lang w:eastAsia="en-US" w:bidi="en-US"/>
              </w:rPr>
              <w:t>№14.</w:t>
            </w:r>
            <w:proofErr w:type="spellStart"/>
            <w:r>
              <w:rPr>
                <w:rStyle w:val="21"/>
                <w:lang w:val="en-US" w:eastAsia="en-US" w:bidi="en-US"/>
              </w:rPr>
              <w:t>pdf</w:t>
            </w:r>
            <w:proofErr w:type="spellEnd"/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тех. </w:t>
            </w:r>
            <w:proofErr w:type="spellStart"/>
            <w:r>
              <w:rPr>
                <w:rStyle w:val="21"/>
              </w:rPr>
              <w:t>паспорт.pdf</w:t>
            </w:r>
            <w:proofErr w:type="spellEnd"/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proofErr w:type="spellStart"/>
            <w:r>
              <w:rPr>
                <w:rStyle w:val="21"/>
              </w:rPr>
              <w:t>Договор.pdf</w:t>
            </w:r>
            <w:proofErr w:type="spellEnd"/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 счете регионального оператора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48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Субъект </w:t>
            </w:r>
            <w:r>
              <w:rPr>
                <w:rStyle w:val="21"/>
              </w:rPr>
              <w:t>Российской Федерации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180" w:line="200" w:lineRule="exact"/>
              <w:jc w:val="left"/>
            </w:pPr>
            <w:r>
              <w:rPr>
                <w:rStyle w:val="21"/>
              </w:rPr>
              <w:t>Муниципальный район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180"/>
              <w:jc w:val="left"/>
            </w:pPr>
            <w:r>
              <w:rPr>
                <w:rStyle w:val="2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(городского подчинения)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341" w:lineRule="exact"/>
              <w:jc w:val="left"/>
            </w:pPr>
            <w:r>
              <w:rPr>
                <w:rStyle w:val="21"/>
              </w:rPr>
              <w:t>Дополнительная территория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341" w:lineRule="exact"/>
              <w:jc w:val="left"/>
            </w:pPr>
            <w:r>
              <w:rPr>
                <w:rStyle w:val="21"/>
              </w:rPr>
              <w:t>Улица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341" w:lineRule="exact"/>
              <w:jc w:val="left"/>
            </w:pPr>
            <w:r>
              <w:rPr>
                <w:rStyle w:val="21"/>
              </w:rPr>
              <w:t>Номер до</w:t>
            </w:r>
            <w:r>
              <w:rPr>
                <w:rStyle w:val="21"/>
              </w:rPr>
              <w:t>ма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341" w:lineRule="exact"/>
              <w:jc w:val="left"/>
            </w:pPr>
            <w:r>
              <w:rPr>
                <w:rStyle w:val="21"/>
              </w:rPr>
              <w:t>Корпус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341" w:lineRule="exact"/>
              <w:jc w:val="left"/>
            </w:pPr>
            <w:r>
              <w:rPr>
                <w:rStyle w:val="21"/>
              </w:rPr>
              <w:t>Строение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341" w:lineRule="exact"/>
              <w:jc w:val="left"/>
            </w:pPr>
            <w:r>
              <w:rPr>
                <w:rStyle w:val="2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обл. </w:t>
            </w:r>
            <w:proofErr w:type="gramStart"/>
            <w:r>
              <w:rPr>
                <w:rStyle w:val="21"/>
              </w:rPr>
              <w:t>Кемеровская</w:t>
            </w:r>
            <w:proofErr w:type="gramEnd"/>
            <w:r>
              <w:rPr>
                <w:rStyle w:val="21"/>
              </w:rPr>
              <w:t xml:space="preserve">, р-н. Новокузнецкий,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>, д. 14</w:t>
            </w:r>
          </w:p>
        </w:tc>
      </w:tr>
    </w:tbl>
    <w:p w:rsidR="00BD64F3" w:rsidRDefault="00BD64F3">
      <w:pPr>
        <w:framePr w:w="11112" w:wrap="notBeside" w:vAnchor="text" w:hAnchor="text" w:xAlign="center" w:y="1"/>
        <w:rPr>
          <w:sz w:val="2"/>
          <w:szCs w:val="2"/>
        </w:rPr>
      </w:pPr>
    </w:p>
    <w:p w:rsidR="00BD64F3" w:rsidRDefault="00BD64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BD64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1974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1974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Серия, тип постройки </w:t>
            </w:r>
            <w:r>
              <w:rPr>
                <w:rStyle w:val="21"/>
              </w:rPr>
              <w:t>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индивидуальный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Многоквартирный дом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48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48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Общая площадь </w:t>
            </w:r>
            <w:r>
              <w:rPr>
                <w:rStyle w:val="21"/>
              </w:rPr>
              <w:t>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2362.50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2122.30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Общая </w:t>
            </w:r>
            <w:r>
              <w:rPr>
                <w:rStyle w:val="21"/>
              </w:rPr>
              <w:t>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240.20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42:09:1727001:437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</w:t>
            </w:r>
            <w:r>
              <w:rPr>
                <w:rStyle w:val="21"/>
              </w:rPr>
              <w:t xml:space="preserve">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713.40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 w:rsidP="005B4C6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5B4C64">
              <w:rPr>
                <w:rStyle w:val="21"/>
              </w:rPr>
              <w:t>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 w:rsidP="005B4C6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</w:t>
            </w:r>
            <w:r w:rsidR="005B4C64">
              <w:rPr>
                <w:rStyle w:val="21"/>
              </w:rPr>
              <w:t>ет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Причина признания дома</w:t>
            </w:r>
            <w:r>
              <w:rPr>
                <w:rStyle w:val="21"/>
              </w:rPr>
              <w:t xml:space="preserve">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 w:rsidP="005B4C6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5B4C64">
              <w:rPr>
                <w:rStyle w:val="21"/>
              </w:rPr>
              <w:t>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присвоен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Элементы благоустройства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Не </w:t>
            </w:r>
            <w:r>
              <w:rPr>
                <w:rStyle w:val="21"/>
              </w:rPr>
              <w:t>имеется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</w:tbl>
    <w:p w:rsidR="00BD64F3" w:rsidRDefault="00BD64F3">
      <w:pPr>
        <w:framePr w:w="11112" w:wrap="notBeside" w:vAnchor="text" w:hAnchor="text" w:xAlign="center" w:y="1"/>
        <w:rPr>
          <w:sz w:val="2"/>
          <w:szCs w:val="2"/>
        </w:rPr>
      </w:pPr>
    </w:p>
    <w:p w:rsidR="00BD64F3" w:rsidRDefault="00BD64F3">
      <w:pPr>
        <w:rPr>
          <w:sz w:val="2"/>
          <w:szCs w:val="2"/>
        </w:rPr>
      </w:pPr>
    </w:p>
    <w:p w:rsidR="00BD64F3" w:rsidRDefault="00BB3282">
      <w:pPr>
        <w:pStyle w:val="20"/>
        <w:shd w:val="clear" w:color="auto" w:fill="auto"/>
        <w:spacing w:before="195"/>
        <w:ind w:left="820"/>
      </w:pPr>
      <w: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</w:t>
      </w:r>
      <w:r>
        <w:t>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BD64F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D64F3" w:rsidRDefault="00BD64F3">
      <w:pPr>
        <w:framePr w:w="11112" w:wrap="notBeside" w:vAnchor="text" w:hAnchor="text" w:xAlign="center" w:y="1"/>
        <w:rPr>
          <w:sz w:val="2"/>
          <w:szCs w:val="2"/>
        </w:rPr>
      </w:pPr>
    </w:p>
    <w:p w:rsidR="00BD64F3" w:rsidRDefault="00BD64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BD64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26.02.2018 в 04:41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Фундамент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Свайный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Стены и перекрытия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Железобетонные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Панельные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Фасады (заполняется по каждому типу фасада)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Соответствует материалу стен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Крыши (заполняется по каждому типу крыши)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Скатная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"/>
              </w:rPr>
              <w:t>Безрулонная</w:t>
            </w:r>
            <w:proofErr w:type="spellEnd"/>
            <w:r>
              <w:rPr>
                <w:rStyle w:val="21"/>
              </w:rPr>
              <w:t xml:space="preserve"> железобетонная крыша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Подвал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686.60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Мусоропроводы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</w:tbl>
    <w:p w:rsidR="00BD64F3" w:rsidRDefault="00BD64F3">
      <w:pPr>
        <w:framePr w:w="11112" w:wrap="notBeside" w:vAnchor="text" w:hAnchor="text" w:xAlign="center" w:y="1"/>
        <w:rPr>
          <w:sz w:val="2"/>
          <w:szCs w:val="2"/>
        </w:rPr>
      </w:pPr>
    </w:p>
    <w:p w:rsidR="00BD64F3" w:rsidRDefault="00BD64F3">
      <w:pPr>
        <w:rPr>
          <w:sz w:val="2"/>
          <w:szCs w:val="2"/>
        </w:rPr>
      </w:pPr>
    </w:p>
    <w:p w:rsidR="00BD64F3" w:rsidRDefault="00BB3282">
      <w:pPr>
        <w:pStyle w:val="20"/>
        <w:shd w:val="clear" w:color="auto" w:fill="auto"/>
        <w:spacing w:before="13" w:line="533" w:lineRule="exact"/>
        <w:ind w:left="800" w:right="6840"/>
        <w:jc w:val="left"/>
      </w:pPr>
      <w:r>
        <w:t>Лифты (заполняется для каждого лифта) Лифты в доме отсутствуют</w:t>
      </w:r>
    </w:p>
    <w:p w:rsidR="00BD64F3" w:rsidRDefault="00BB3282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proofErr w:type="spellStart"/>
      <w:r>
        <w:t>Общедомовые</w:t>
      </w:r>
      <w:proofErr w:type="spellEnd"/>
      <w:r>
        <w:t xml:space="preserve">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BD64F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 xml:space="preserve">поля </w:t>
            </w: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07.11.2017 в 10:05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Газоснабжение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</w:t>
            </w:r>
            <w:r>
              <w:rPr>
                <w:rStyle w:val="21"/>
              </w:rPr>
              <w:t xml:space="preserve">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Водоотведение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Холодное водоснабжение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28.02.2016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28.02.2021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Горячее водоснабжение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28.02.2016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28.02.2021</w:t>
            </w:r>
          </w:p>
        </w:tc>
      </w:tr>
    </w:tbl>
    <w:p w:rsidR="00BD64F3" w:rsidRDefault="00BD64F3">
      <w:pPr>
        <w:framePr w:w="11112" w:wrap="notBeside" w:vAnchor="text" w:hAnchor="text" w:xAlign="center" w:y="1"/>
        <w:rPr>
          <w:sz w:val="2"/>
          <w:szCs w:val="2"/>
        </w:rPr>
      </w:pPr>
    </w:p>
    <w:p w:rsidR="00BD64F3" w:rsidRDefault="00BD64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BD64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Вид </w:t>
            </w:r>
            <w:r>
              <w:rPr>
                <w:rStyle w:val="2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кВт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Дата ввода в </w:t>
            </w:r>
            <w:r>
              <w:rPr>
                <w:rStyle w:val="21"/>
              </w:rPr>
              <w:t>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01.05.2016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01.05.2041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Отопление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Гкал/час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28.02.2016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поверки/замены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28.02.2021</w:t>
            </w:r>
          </w:p>
        </w:tc>
      </w:tr>
    </w:tbl>
    <w:p w:rsidR="00BD64F3" w:rsidRDefault="00BD64F3">
      <w:pPr>
        <w:framePr w:w="11112" w:wrap="notBeside" w:vAnchor="text" w:hAnchor="text" w:xAlign="center" w:y="1"/>
        <w:rPr>
          <w:sz w:val="2"/>
          <w:szCs w:val="2"/>
        </w:rPr>
      </w:pPr>
    </w:p>
    <w:p w:rsidR="00BD64F3" w:rsidRDefault="00BD64F3">
      <w:pPr>
        <w:rPr>
          <w:sz w:val="2"/>
          <w:szCs w:val="2"/>
        </w:rPr>
      </w:pPr>
    </w:p>
    <w:p w:rsidR="00BD64F3" w:rsidRDefault="00BB3282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BD64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электроснабжения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теплоснабжения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горячего водоснабжения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Центральное</w:t>
            </w:r>
            <w:proofErr w:type="gramEnd"/>
            <w:r>
              <w:rPr>
                <w:rStyle w:val="21"/>
              </w:rPr>
              <w:t xml:space="preserve"> (открытая </w:t>
            </w:r>
            <w:r>
              <w:rPr>
                <w:rStyle w:val="21"/>
              </w:rPr>
              <w:t>система)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холодного водоснабжения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водоотведения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газоснабжения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вентиляции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Вытяжная вентиляция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пожаротушения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водостоков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Иное оборудование/конструктивный элемент (заполняется для каждого вида </w:t>
            </w:r>
            <w:r>
              <w:rPr>
                <w:rStyle w:val="21"/>
              </w:rPr>
              <w:t>оборудования/конструктивного элемента)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3" w:rsidRDefault="00BB3282" w:rsidP="005B4C6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5B4C64">
              <w:rPr>
                <w:rStyle w:val="21"/>
              </w:rPr>
              <w:t>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B3282" w:rsidP="005B4C6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5B4C64">
              <w:rPr>
                <w:rStyle w:val="21"/>
              </w:rPr>
              <w:t>т</w:t>
            </w: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64F3" w:rsidRDefault="00BB3282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64F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4F3" w:rsidRDefault="00BD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D64F3" w:rsidRDefault="00BD64F3">
      <w:pPr>
        <w:framePr w:w="11112" w:wrap="notBeside" w:vAnchor="text" w:hAnchor="text" w:xAlign="center" w:y="1"/>
        <w:rPr>
          <w:sz w:val="2"/>
          <w:szCs w:val="2"/>
        </w:rPr>
      </w:pPr>
    </w:p>
    <w:p w:rsidR="00BD64F3" w:rsidRDefault="00BD64F3">
      <w:pPr>
        <w:rPr>
          <w:sz w:val="2"/>
          <w:szCs w:val="2"/>
        </w:rPr>
      </w:pPr>
    </w:p>
    <w:p w:rsidR="00BD64F3" w:rsidRDefault="00BD64F3">
      <w:pPr>
        <w:rPr>
          <w:sz w:val="2"/>
          <w:szCs w:val="2"/>
        </w:rPr>
      </w:pPr>
    </w:p>
    <w:sectPr w:rsidR="00BD64F3" w:rsidSect="00BD64F3">
      <w:type w:val="continuous"/>
      <w:pgSz w:w="11900" w:h="16840"/>
      <w:pgMar w:top="219" w:right="333" w:bottom="1256" w:left="3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282" w:rsidRDefault="00BB3282" w:rsidP="00BD64F3">
      <w:r>
        <w:separator/>
      </w:r>
    </w:p>
  </w:endnote>
  <w:endnote w:type="continuationSeparator" w:id="0">
    <w:p w:rsidR="00BB3282" w:rsidRDefault="00BB3282" w:rsidP="00BD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F3" w:rsidRDefault="00BD64F3">
    <w:pPr>
      <w:rPr>
        <w:sz w:val="2"/>
        <w:szCs w:val="2"/>
      </w:rPr>
    </w:pPr>
    <w:r w:rsidRPr="00BD64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3pt;margin-top:796.3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D64F3" w:rsidRDefault="00BB328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B4C64" w:rsidRPr="005B4C64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38</w:t>
                </w:r>
              </w:p>
            </w:txbxContent>
          </v:textbox>
          <w10:wrap anchorx="page" anchory="page"/>
        </v:shape>
      </w:pict>
    </w:r>
    <w:r w:rsidRPr="00BD64F3">
      <w:pict>
        <v:shape id="_x0000_s1027" type="#_x0000_t202" style="position:absolute;margin-left:164.55pt;margin-top:809.55pt;width:263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D64F3" w:rsidRDefault="00BB328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  <w:lang w:val="en-US" w:eastAsia="en-US" w:bidi="en-US"/>
                  </w:rPr>
                  <w:t>http</w:t>
                </w:r>
                <w:r w:rsidRPr="005B4C64">
                  <w:rPr>
                    <w:rStyle w:val="a6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reformagkh</w:t>
                </w:r>
                <w:proofErr w:type="spellEnd"/>
                <w:r w:rsidRPr="005B4C64">
                  <w:rPr>
                    <w:rStyle w:val="a6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ru</w:t>
                </w:r>
                <w:proofErr w:type="spellEnd"/>
                <w:r w:rsidRPr="005B4C64">
                  <w:rPr>
                    <w:rStyle w:val="a6"/>
                    <w:lang w:eastAsia="en-US" w:bidi="en-US"/>
                  </w:rPr>
                  <w:t xml:space="preserve">/ </w:t>
                </w:r>
                <w:r>
                  <w:rPr>
                    <w:rStyle w:val="a6"/>
                  </w:rPr>
                  <w:t>26.02.2018 07:51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282" w:rsidRDefault="00BB3282"/>
  </w:footnote>
  <w:footnote w:type="continuationSeparator" w:id="0">
    <w:p w:rsidR="00BB3282" w:rsidRDefault="00BB328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D64F3"/>
    <w:rsid w:val="005B4C64"/>
    <w:rsid w:val="00BB3282"/>
    <w:rsid w:val="00BD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64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F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D6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BD6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BD64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D6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BD64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D6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BD64F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BD64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BD64F3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BD64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072214F-4D9B-4516-90E3-322C8077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2018-02-26T07:39:00Z</dcterms:created>
  <dcterms:modified xsi:type="dcterms:W3CDTF">2018-02-26T07:39:00Z</dcterms:modified>
</cp:coreProperties>
</file>