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3" w:rsidRDefault="00F52723">
      <w:pPr>
        <w:pStyle w:val="30"/>
        <w:shd w:val="clear" w:color="auto" w:fill="auto"/>
        <w:spacing w:after="275" w:line="200" w:lineRule="exact"/>
        <w:ind w:left="80"/>
      </w:pPr>
      <w:r>
        <w:t xml:space="preserve">обл. </w:t>
      </w:r>
      <w:proofErr w:type="gramStart"/>
      <w:r>
        <w:t>Кемеровская</w:t>
      </w:r>
      <w:proofErr w:type="gramEnd"/>
      <w:r>
        <w:t xml:space="preserve">, р-н. Новокузнецкий, п. </w:t>
      </w:r>
      <w:proofErr w:type="spellStart"/>
      <w:r>
        <w:t>Чистогорский</w:t>
      </w:r>
      <w:proofErr w:type="spellEnd"/>
      <w:r>
        <w:t>, д. 38</w:t>
      </w:r>
    </w:p>
    <w:p w:rsidR="001C0E43" w:rsidRDefault="00F52723">
      <w:pPr>
        <w:pStyle w:val="20"/>
        <w:shd w:val="clear" w:color="auto" w:fill="auto"/>
        <w:spacing w:before="0"/>
        <w:ind w:left="80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1C0E4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ООО "УК</w:t>
            </w:r>
            <w:r>
              <w:rPr>
                <w:rStyle w:val="21"/>
              </w:rPr>
              <w:t xml:space="preserve"> Пионер"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01.02.2018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№ МКД №46 от 22.01.2018 Протокол №1 от 20.12.2017</w:t>
            </w:r>
          </w:p>
        </w:tc>
      </w:tr>
    </w:tbl>
    <w:p w:rsidR="001C0E43" w:rsidRDefault="001C0E43">
      <w:pPr>
        <w:framePr w:w="11112" w:wrap="notBeside" w:vAnchor="text" w:hAnchor="text" w:xAlign="center" w:y="1"/>
        <w:rPr>
          <w:sz w:val="2"/>
          <w:szCs w:val="2"/>
        </w:rPr>
      </w:pPr>
    </w:p>
    <w:p w:rsidR="001C0E43" w:rsidRDefault="001C0E43">
      <w:pPr>
        <w:rPr>
          <w:sz w:val="2"/>
          <w:szCs w:val="2"/>
        </w:rPr>
      </w:pPr>
    </w:p>
    <w:p w:rsidR="001C0E43" w:rsidRDefault="00F52723">
      <w:pPr>
        <w:pStyle w:val="a9"/>
        <w:framePr w:w="11112" w:wrap="notBeside" w:vAnchor="text" w:hAnchor="text" w:xAlign="center" w:y="1"/>
        <w:shd w:val="clear" w:color="auto" w:fill="auto"/>
        <w:spacing w:line="20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C0E4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proofErr w:type="spellStart"/>
            <w:r>
              <w:rPr>
                <w:rStyle w:val="2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 xml:space="preserve">Значение </w:t>
            </w:r>
            <w:r>
              <w:rPr>
                <w:rStyle w:val="21"/>
              </w:rPr>
              <w:t>показателя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11:45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Сведения о способе управления многоквартирным домом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Наименование документа, подтверждающего</w:t>
            </w:r>
            <w:r>
              <w:rPr>
                <w:rStyle w:val="21"/>
              </w:rPr>
              <w:t xml:space="preserve">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Протокол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20.12.2017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22.01.2018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01.02.2018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proofErr w:type="spellStart"/>
            <w:r>
              <w:rPr>
                <w:rStyle w:val="21"/>
              </w:rPr>
              <w:t>Договор.pdf</w:t>
            </w:r>
            <w:proofErr w:type="spellEnd"/>
          </w:p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proofErr w:type="spellStart"/>
            <w:r>
              <w:rPr>
                <w:rStyle w:val="21"/>
              </w:rPr>
              <w:t>Протокол.pdf</w:t>
            </w:r>
            <w:proofErr w:type="spellEnd"/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На счете регионального оператора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Субъект Российской Федерации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обл. </w:t>
            </w:r>
            <w:proofErr w:type="gramStart"/>
            <w:r>
              <w:rPr>
                <w:rStyle w:val="21"/>
              </w:rPr>
              <w:t>Кемеровская</w:t>
            </w:r>
            <w:proofErr w:type="gramEnd"/>
            <w:r>
              <w:rPr>
                <w:rStyle w:val="21"/>
              </w:rPr>
              <w:t xml:space="preserve">, р-н. Новокузнецкий, п. </w:t>
            </w: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>, д. 38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Муниципальный район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(городского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территория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Улица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дома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Корпус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Строение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Литера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</w:tr>
    </w:tbl>
    <w:p w:rsidR="001C0E43" w:rsidRDefault="001C0E43">
      <w:pPr>
        <w:framePr w:w="11112" w:wrap="notBeside" w:vAnchor="text" w:hAnchor="text" w:xAlign="center" w:y="1"/>
        <w:rPr>
          <w:sz w:val="2"/>
          <w:szCs w:val="2"/>
        </w:rPr>
      </w:pPr>
    </w:p>
    <w:p w:rsidR="001C0E43" w:rsidRDefault="001C0E43">
      <w:pPr>
        <w:rPr>
          <w:sz w:val="2"/>
          <w:szCs w:val="2"/>
        </w:rPr>
      </w:pPr>
    </w:p>
    <w:p w:rsidR="001C0E43" w:rsidRDefault="001C0E43">
      <w:pPr>
        <w:rPr>
          <w:sz w:val="2"/>
          <w:szCs w:val="2"/>
        </w:rPr>
        <w:sectPr w:rsidR="001C0E43">
          <w:footerReference w:type="default" r:id="rId6"/>
          <w:headerReference w:type="first" r:id="rId7"/>
          <w:footerReference w:type="first" r:id="rId8"/>
          <w:pgSz w:w="11900" w:h="16840"/>
          <w:pgMar w:top="1125" w:right="312" w:bottom="1125" w:left="394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C0E4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Год постройки/Год </w:t>
            </w:r>
            <w:r>
              <w:rPr>
                <w:rStyle w:val="21"/>
              </w:rPr>
              <w:t>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1996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1996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индивидуальный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Многоквартирный дом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1124.50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1037.20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- общая площадь </w:t>
            </w:r>
            <w:r>
              <w:rPr>
                <w:rStyle w:val="21"/>
              </w:rPr>
              <w:t>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87.30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Кадастровый номер земельного участка, на котором </w:t>
            </w:r>
            <w:r>
              <w:rPr>
                <w:rStyle w:val="21"/>
              </w:rPr>
              <w:t>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42:09:1727001:455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Площадь земельного участка, входящего в состав общего </w:t>
            </w:r>
            <w:r>
              <w:rPr>
                <w:rStyle w:val="21"/>
              </w:rPr>
              <w:t>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520.50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и номер документа о </w:t>
            </w:r>
            <w:r>
              <w:rPr>
                <w:rStyle w:val="21"/>
              </w:rPr>
              <w:t xml:space="preserve">признании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61128C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61128C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61128C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61128C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присвоен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Элементы благоустройства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</w:tbl>
    <w:p w:rsidR="001C0E43" w:rsidRDefault="001C0E43">
      <w:pPr>
        <w:framePr w:w="11112" w:wrap="notBeside" w:vAnchor="text" w:hAnchor="text" w:xAlign="center" w:y="1"/>
        <w:rPr>
          <w:sz w:val="2"/>
          <w:szCs w:val="2"/>
        </w:rPr>
      </w:pPr>
    </w:p>
    <w:p w:rsidR="001C0E43" w:rsidRDefault="001C0E43">
      <w:pPr>
        <w:rPr>
          <w:sz w:val="2"/>
          <w:szCs w:val="2"/>
        </w:rPr>
      </w:pPr>
    </w:p>
    <w:p w:rsidR="001C0E43" w:rsidRDefault="00F52723">
      <w:pPr>
        <w:pStyle w:val="20"/>
        <w:shd w:val="clear" w:color="auto" w:fill="auto"/>
        <w:spacing w:before="195"/>
        <w:ind w:left="820"/>
      </w:pPr>
      <w:r>
        <w:t>Форма</w:t>
      </w:r>
      <w:r>
        <w:t xml:space="preserve">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C0E4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0E43" w:rsidRDefault="001C0E43">
      <w:pPr>
        <w:framePr w:w="11112" w:wrap="notBeside" w:vAnchor="text" w:hAnchor="text" w:xAlign="center" w:y="1"/>
        <w:rPr>
          <w:sz w:val="2"/>
          <w:szCs w:val="2"/>
        </w:rPr>
      </w:pPr>
    </w:p>
    <w:p w:rsidR="001C0E43" w:rsidRDefault="001C0E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C0E4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11:45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Фундамент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Свайный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Стены и перекрытия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Железобетонные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Каменные, кирпичные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Фасады (заполняется по каждому типу фасада)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Соответствует материалу стен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Крыши (заполняется по каждому типу крыши)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Плоская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Из рулонных материалов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Подвал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520.50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Мусоропроводы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Количество </w:t>
            </w:r>
            <w:r>
              <w:rPr>
                <w:rStyle w:val="21"/>
              </w:rPr>
              <w:t>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</w:tbl>
    <w:p w:rsidR="001C0E43" w:rsidRDefault="001C0E43">
      <w:pPr>
        <w:framePr w:w="11112" w:wrap="notBeside" w:vAnchor="text" w:hAnchor="text" w:xAlign="center" w:y="1"/>
        <w:rPr>
          <w:sz w:val="2"/>
          <w:szCs w:val="2"/>
        </w:rPr>
      </w:pPr>
    </w:p>
    <w:p w:rsidR="001C0E43" w:rsidRDefault="001C0E43">
      <w:pPr>
        <w:rPr>
          <w:sz w:val="2"/>
          <w:szCs w:val="2"/>
        </w:rPr>
      </w:pPr>
    </w:p>
    <w:p w:rsidR="001C0E43" w:rsidRDefault="00F52723">
      <w:pPr>
        <w:pStyle w:val="20"/>
        <w:shd w:val="clear" w:color="auto" w:fill="auto"/>
        <w:spacing w:before="13" w:line="533" w:lineRule="exact"/>
        <w:ind w:left="800" w:right="6840"/>
        <w:jc w:val="left"/>
      </w:pPr>
      <w:r>
        <w:t>Лифты (заполняется для каждого лифта) Лифты в доме отсутствуют</w:t>
      </w:r>
    </w:p>
    <w:p w:rsidR="001C0E43" w:rsidRDefault="00F52723">
      <w:pPr>
        <w:pStyle w:val="a9"/>
        <w:framePr w:w="11112" w:wrap="notBeside" w:vAnchor="text" w:hAnchor="text" w:xAlign="center" w:y="1"/>
        <w:shd w:val="clear" w:color="auto" w:fill="auto"/>
        <w:spacing w:line="200" w:lineRule="exact"/>
      </w:pPr>
      <w:proofErr w:type="spellStart"/>
      <w:r>
        <w:t>Общедомовые</w:t>
      </w:r>
      <w:proofErr w:type="spellEnd"/>
      <w:r>
        <w:t xml:space="preserve">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C0E4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11:40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Водоотведение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Газоснабжение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Холодное водоснабжение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01.12.2016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01.12.2022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Вид </w:t>
            </w:r>
            <w:r>
              <w:rPr>
                <w:rStyle w:val="2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Горячее водоснабжение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Дата ввода </w:t>
            </w:r>
            <w:r>
              <w:rPr>
                <w:rStyle w:val="21"/>
              </w:rPr>
              <w:t>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01.12.2016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01.12.2020</w:t>
            </w:r>
          </w:p>
        </w:tc>
      </w:tr>
    </w:tbl>
    <w:p w:rsidR="001C0E43" w:rsidRDefault="001C0E43">
      <w:pPr>
        <w:framePr w:w="11112" w:wrap="notBeside" w:vAnchor="text" w:hAnchor="text" w:xAlign="center" w:y="1"/>
        <w:rPr>
          <w:sz w:val="2"/>
          <w:szCs w:val="2"/>
        </w:rPr>
      </w:pPr>
    </w:p>
    <w:p w:rsidR="001C0E43" w:rsidRDefault="001C0E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C0E4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Наличие прибора </w:t>
            </w:r>
            <w:r>
              <w:rPr>
                <w:rStyle w:val="21"/>
              </w:rPr>
              <w:t>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кВт/</w:t>
            </w:r>
            <w:proofErr w:type="gramStart"/>
            <w:r>
              <w:rPr>
                <w:rStyle w:val="21"/>
              </w:rPr>
              <w:t>ч</w:t>
            </w:r>
            <w:proofErr w:type="gramEnd"/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01.12.2014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01.12.2032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Отопление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Гкал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01.12.2016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01.12.2020</w:t>
            </w:r>
          </w:p>
        </w:tc>
      </w:tr>
    </w:tbl>
    <w:p w:rsidR="001C0E43" w:rsidRDefault="001C0E43">
      <w:pPr>
        <w:framePr w:w="11112" w:wrap="notBeside" w:vAnchor="text" w:hAnchor="text" w:xAlign="center" w:y="1"/>
        <w:rPr>
          <w:sz w:val="2"/>
          <w:szCs w:val="2"/>
        </w:rPr>
      </w:pPr>
    </w:p>
    <w:p w:rsidR="001C0E43" w:rsidRDefault="001C0E43">
      <w:pPr>
        <w:rPr>
          <w:sz w:val="2"/>
          <w:szCs w:val="2"/>
        </w:rPr>
      </w:pPr>
    </w:p>
    <w:p w:rsidR="001C0E43" w:rsidRDefault="00F52723">
      <w:pPr>
        <w:pStyle w:val="a9"/>
        <w:framePr w:w="11112" w:wrap="notBeside" w:vAnchor="text" w:hAnchor="text" w:xAlign="center" w:y="1"/>
        <w:shd w:val="clear" w:color="auto" w:fill="auto"/>
        <w:spacing w:line="20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C0E4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электроснабжения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теплоснабжения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горячего водоснабжения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Центральное</w:t>
            </w:r>
            <w:proofErr w:type="gramEnd"/>
            <w:r>
              <w:rPr>
                <w:rStyle w:val="21"/>
              </w:rPr>
              <w:t xml:space="preserve"> (открытая система)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холодного водоснабжения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водоотведения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заполнено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Система </w:t>
            </w:r>
            <w:r>
              <w:rPr>
                <w:rStyle w:val="21"/>
              </w:rPr>
              <w:t>газоснабжения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вентиляции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Вытяжная вентиляция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пожаротушения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водостоков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Наружные водостоки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E43" w:rsidRDefault="0061128C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61128C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0E43" w:rsidRDefault="00F5272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0E4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E43" w:rsidRDefault="001C0E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0E43" w:rsidRDefault="001C0E43">
      <w:pPr>
        <w:framePr w:w="11112" w:wrap="notBeside" w:vAnchor="text" w:hAnchor="text" w:xAlign="center" w:y="1"/>
        <w:rPr>
          <w:sz w:val="2"/>
          <w:szCs w:val="2"/>
        </w:rPr>
      </w:pPr>
    </w:p>
    <w:p w:rsidR="001C0E43" w:rsidRDefault="00F52723">
      <w:pPr>
        <w:rPr>
          <w:sz w:val="2"/>
          <w:szCs w:val="2"/>
        </w:rPr>
      </w:pPr>
      <w:r>
        <w:br w:type="page"/>
      </w:r>
    </w:p>
    <w:sectPr w:rsidR="001C0E43" w:rsidSect="0061128C">
      <w:pgSz w:w="11900" w:h="16840"/>
      <w:pgMar w:top="219" w:right="346" w:bottom="1256" w:left="3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23" w:rsidRDefault="00F52723" w:rsidP="001C0E43">
      <w:r>
        <w:separator/>
      </w:r>
    </w:p>
  </w:endnote>
  <w:endnote w:type="continuationSeparator" w:id="0">
    <w:p w:rsidR="00F52723" w:rsidRDefault="00F52723" w:rsidP="001C0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43" w:rsidRDefault="001C0E43">
    <w:pPr>
      <w:rPr>
        <w:sz w:val="2"/>
        <w:szCs w:val="2"/>
      </w:rPr>
    </w:pPr>
    <w:r w:rsidRPr="001C0E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5.3pt;margin-top:796.35pt;width:77.3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0E43" w:rsidRDefault="00F5272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61128C" w:rsidRPr="0061128C">
                    <w:rPr>
                      <w:rStyle w:val="a7"/>
                      <w:noProof/>
                    </w:rPr>
                    <w:t>4</w:t>
                  </w:r>
                </w:fldSimple>
                <w:r>
                  <w:rPr>
                    <w:rStyle w:val="a7"/>
                  </w:rPr>
                  <w:t xml:space="preserve"> из 22</w:t>
                </w:r>
              </w:p>
            </w:txbxContent>
          </v:textbox>
          <w10:wrap anchorx="page" anchory="page"/>
        </v:shape>
      </w:pict>
    </w:r>
    <w:r w:rsidRPr="001C0E43">
      <w:pict>
        <v:shape id="_x0000_s1027" type="#_x0000_t202" style="position:absolute;margin-left:165.6pt;margin-top:809.5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0E43" w:rsidRDefault="00F5272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с сайта </w:t>
                </w:r>
                <w:r>
                  <w:rPr>
                    <w:rStyle w:val="a7"/>
                    <w:lang w:val="en-US" w:eastAsia="en-US" w:bidi="en-US"/>
                  </w:rPr>
                  <w:t>http</w:t>
                </w:r>
                <w:r w:rsidRPr="0061128C">
                  <w:rPr>
                    <w:rStyle w:val="a7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reformagkh</w:t>
                </w:r>
                <w:proofErr w:type="spellEnd"/>
                <w:r w:rsidRPr="0061128C">
                  <w:rPr>
                    <w:rStyle w:val="a7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ru</w:t>
                </w:r>
                <w:proofErr w:type="spellEnd"/>
                <w:r w:rsidRPr="0061128C">
                  <w:rPr>
                    <w:rStyle w:val="a7"/>
                    <w:lang w:eastAsia="en-US" w:bidi="en-US"/>
                  </w:rPr>
                  <w:t xml:space="preserve">/ </w:t>
                </w:r>
                <w:r>
                  <w:rPr>
                    <w:rStyle w:val="a7"/>
                  </w:rPr>
                  <w:t>26.02.2018 07:54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43" w:rsidRDefault="001C0E43">
    <w:pPr>
      <w:rPr>
        <w:sz w:val="2"/>
        <w:szCs w:val="2"/>
      </w:rPr>
    </w:pPr>
    <w:r w:rsidRPr="001C0E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0.35pt;margin-top:796.35pt;width:72.2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0E43" w:rsidRDefault="00F5272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61128C" w:rsidRPr="0061128C">
                    <w:rPr>
                      <w:rStyle w:val="a7"/>
                      <w:noProof/>
                    </w:rPr>
                    <w:t>1</w:t>
                  </w:r>
                </w:fldSimple>
                <w:r>
                  <w:rPr>
                    <w:rStyle w:val="a7"/>
                  </w:rPr>
                  <w:t xml:space="preserve"> из 22</w:t>
                </w:r>
              </w:p>
            </w:txbxContent>
          </v:textbox>
          <w10:wrap anchorx="page" anchory="page"/>
        </v:shape>
      </w:pict>
    </w:r>
    <w:r w:rsidRPr="001C0E43">
      <w:pict>
        <v:shape id="_x0000_s1030" type="#_x0000_t202" style="position:absolute;margin-left:165.6pt;margin-top:809.55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0E43" w:rsidRDefault="00F5272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с сайта </w:t>
                </w:r>
                <w:r>
                  <w:rPr>
                    <w:rStyle w:val="a7"/>
                    <w:lang w:val="en-US" w:eastAsia="en-US" w:bidi="en-US"/>
                  </w:rPr>
                  <w:t>http</w:t>
                </w:r>
                <w:r w:rsidRPr="0061128C">
                  <w:rPr>
                    <w:rStyle w:val="a7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reformagkh</w:t>
                </w:r>
                <w:proofErr w:type="spellEnd"/>
                <w:r w:rsidRPr="0061128C">
                  <w:rPr>
                    <w:rStyle w:val="a7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ru</w:t>
                </w:r>
                <w:proofErr w:type="spellEnd"/>
                <w:r w:rsidRPr="0061128C">
                  <w:rPr>
                    <w:rStyle w:val="a7"/>
                    <w:lang w:eastAsia="en-US" w:bidi="en-US"/>
                  </w:rPr>
                  <w:t xml:space="preserve">/ </w:t>
                </w:r>
                <w:r>
                  <w:rPr>
                    <w:rStyle w:val="a7"/>
                  </w:rPr>
                  <w:t>26.02.2018 07:54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23" w:rsidRDefault="00F52723"/>
  </w:footnote>
  <w:footnote w:type="continuationSeparator" w:id="0">
    <w:p w:rsidR="00F52723" w:rsidRDefault="00F527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43" w:rsidRDefault="001C0E43">
    <w:pPr>
      <w:rPr>
        <w:sz w:val="2"/>
        <w:szCs w:val="2"/>
      </w:rPr>
    </w:pPr>
    <w:r w:rsidRPr="001C0E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24.9pt;margin-top:31.95pt;width:145.2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0E43" w:rsidRDefault="00F5272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многоквартирного дома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C0E43"/>
    <w:rsid w:val="001C0E43"/>
    <w:rsid w:val="0061128C"/>
    <w:rsid w:val="00F5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0E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0E4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C0E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1C0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 + Полужирный"/>
    <w:basedOn w:val="a4"/>
    <w:rsid w:val="001C0E4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"/>
    <w:basedOn w:val="a4"/>
    <w:rsid w:val="001C0E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C0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1C0E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C0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1C0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1C0E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1C0E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1C0E43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1C0E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2018-02-26T07:10:00Z</dcterms:created>
  <dcterms:modified xsi:type="dcterms:W3CDTF">2018-02-26T07:11:00Z</dcterms:modified>
</cp:coreProperties>
</file>