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76" w:rsidRDefault="00EF4B7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4B76" w:rsidRDefault="00EF4B76">
      <w:pPr>
        <w:pStyle w:val="ConsPlusNormal"/>
        <w:ind w:firstLine="540"/>
        <w:jc w:val="both"/>
        <w:outlineLvl w:val="0"/>
      </w:pPr>
    </w:p>
    <w:p w:rsidR="00EF4B76" w:rsidRDefault="00EF4B76">
      <w:pPr>
        <w:pStyle w:val="ConsPlusTitle"/>
        <w:jc w:val="center"/>
        <w:outlineLvl w:val="0"/>
      </w:pPr>
      <w:r>
        <w:t>РЕГИОНАЛЬНАЯ ЭНЕРГЕТИЧЕСКАЯ КОМИССИЯ КЕМЕРОВСКОЙ ОБЛАСТИ</w:t>
      </w:r>
    </w:p>
    <w:p w:rsidR="00EF4B76" w:rsidRDefault="00EF4B76">
      <w:pPr>
        <w:pStyle w:val="ConsPlusTitle"/>
        <w:jc w:val="center"/>
      </w:pPr>
    </w:p>
    <w:p w:rsidR="00EF4B76" w:rsidRDefault="00EF4B76">
      <w:pPr>
        <w:pStyle w:val="ConsPlusTitle"/>
        <w:jc w:val="center"/>
      </w:pPr>
      <w:r>
        <w:t>ПОСТАНОВЛЕНИЕ</w:t>
      </w:r>
    </w:p>
    <w:p w:rsidR="00EF4B76" w:rsidRDefault="00EF4B76">
      <w:pPr>
        <w:pStyle w:val="ConsPlusTitle"/>
        <w:jc w:val="center"/>
      </w:pPr>
      <w:r>
        <w:t>от 27 декабря 2016 г. N 720</w:t>
      </w:r>
    </w:p>
    <w:p w:rsidR="00EF4B76" w:rsidRDefault="00EF4B76">
      <w:pPr>
        <w:pStyle w:val="ConsPlusTitle"/>
        <w:jc w:val="center"/>
      </w:pPr>
    </w:p>
    <w:p w:rsidR="00EF4B76" w:rsidRDefault="00EF4B76">
      <w:pPr>
        <w:pStyle w:val="ConsPlusTitle"/>
        <w:jc w:val="center"/>
      </w:pPr>
      <w:r>
        <w:t>ОБ УСТАНОВЛЕНИИ ТАРИФОВ НА ЭЛЕКТРИЧЕСКУЮ ЭНЕРГИЮ</w:t>
      </w:r>
    </w:p>
    <w:p w:rsidR="00EF4B76" w:rsidRDefault="00EF4B76">
      <w:pPr>
        <w:pStyle w:val="ConsPlusTitle"/>
        <w:jc w:val="center"/>
      </w:pPr>
      <w:r>
        <w:t>ДЛЯ НАСЕЛЕНИЯ И ПРИРАВНЕННЫХ К НЕМУ КАТЕГОРИЙ ПОТРЕБИТЕЛЕЙ</w:t>
      </w:r>
    </w:p>
    <w:p w:rsidR="00EF4B76" w:rsidRDefault="00EF4B76">
      <w:pPr>
        <w:pStyle w:val="ConsPlusTitle"/>
        <w:jc w:val="center"/>
      </w:pPr>
      <w:r>
        <w:t>КЕМЕРОВСКОЙ ОБЛАСТИ НА 2017 ГОД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ФСТ России от 16.09.2014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</w:t>
      </w:r>
      <w:proofErr w:type="gramEnd"/>
      <w:r>
        <w:t xml:space="preserve"> населению и приравненным к нему категориям потребителей",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ФАС России от 14.11.2016 N 1599а/16 "О предельных уровнях тарифов на электрическую энергию (мощность) на 2017 год",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06.09.2013 N 371 "Об утверждении Положения о региональной энергетической комиссии Кемеровской области", региональная энергетическая комиссия Кемеровской области постановляет: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1. Установить с 01.01.2017 по 31.12.2017 </w:t>
      </w:r>
      <w:hyperlink w:anchor="P31" w:history="1">
        <w:r>
          <w:rPr>
            <w:color w:val="0000FF"/>
          </w:rPr>
          <w:t>тарифы</w:t>
        </w:r>
      </w:hyperlink>
      <w:r>
        <w:t xml:space="preserve"> на электрическую энергию для населения и приравненных к нему категорий потребителей Кемеровской области с календарной разбивкой согласно приложению к настоящему Постановлению.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2. Признать утратившим силу с 01.01.2017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региональной энергетической комиссии Кемеровской области от 21.12.2015 N 1013 "Об установлении цен (тарифов) на электрическую энергию для населения и приравненных к нему категорий потребителей Кемеровской области на 2016 год".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>3. Настоящее Постановление подлежит опубликованию на сайте "Электронный бюллетень региональной энергетической комиссии Кемеровской области".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right"/>
      </w:pPr>
      <w:r>
        <w:t>Председатель</w:t>
      </w:r>
    </w:p>
    <w:p w:rsidR="00EF4B76" w:rsidRDefault="00EF4B76">
      <w:pPr>
        <w:pStyle w:val="ConsPlusNormal"/>
        <w:jc w:val="right"/>
      </w:pPr>
      <w:r>
        <w:t>региональной энергетической комиссии</w:t>
      </w:r>
    </w:p>
    <w:p w:rsidR="00EF4B76" w:rsidRDefault="00EF4B76">
      <w:pPr>
        <w:pStyle w:val="ConsPlusNormal"/>
        <w:jc w:val="right"/>
      </w:pPr>
      <w:r>
        <w:t>Кемеровской области</w:t>
      </w:r>
    </w:p>
    <w:p w:rsidR="00EF4B76" w:rsidRDefault="00EF4B76">
      <w:pPr>
        <w:pStyle w:val="ConsPlusNormal"/>
        <w:jc w:val="right"/>
      </w:pPr>
      <w:r>
        <w:t>Д.В.МАЛЮТА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right"/>
        <w:outlineLvl w:val="0"/>
      </w:pPr>
      <w:r>
        <w:t>Приложение</w:t>
      </w:r>
    </w:p>
    <w:p w:rsidR="00EF4B76" w:rsidRDefault="00EF4B76">
      <w:pPr>
        <w:pStyle w:val="ConsPlusNormal"/>
        <w:jc w:val="right"/>
      </w:pPr>
      <w:r>
        <w:t xml:space="preserve">к Постановлению </w:t>
      </w:r>
      <w:proofErr w:type="gramStart"/>
      <w:r>
        <w:t>региональной</w:t>
      </w:r>
      <w:proofErr w:type="gramEnd"/>
    </w:p>
    <w:p w:rsidR="00EF4B76" w:rsidRDefault="00EF4B76">
      <w:pPr>
        <w:pStyle w:val="ConsPlusNormal"/>
        <w:jc w:val="right"/>
      </w:pPr>
      <w:r>
        <w:t>энергетической комиссии</w:t>
      </w:r>
    </w:p>
    <w:p w:rsidR="00EF4B76" w:rsidRDefault="00EF4B76">
      <w:pPr>
        <w:pStyle w:val="ConsPlusNormal"/>
        <w:jc w:val="right"/>
      </w:pPr>
      <w:r>
        <w:t>Кемеровской области</w:t>
      </w:r>
    </w:p>
    <w:p w:rsidR="00EF4B76" w:rsidRDefault="00EF4B76">
      <w:pPr>
        <w:pStyle w:val="ConsPlusNormal"/>
        <w:jc w:val="right"/>
      </w:pPr>
      <w:r>
        <w:t>от 27.12.2016 N 720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Title"/>
        <w:jc w:val="center"/>
      </w:pPr>
      <w:bookmarkStart w:id="0" w:name="P31"/>
      <w:bookmarkEnd w:id="0"/>
      <w:r>
        <w:t>ТАРИФЫ</w:t>
      </w:r>
    </w:p>
    <w:p w:rsidR="00EF4B76" w:rsidRDefault="00EF4B76">
      <w:pPr>
        <w:pStyle w:val="ConsPlusTitle"/>
        <w:jc w:val="center"/>
      </w:pPr>
      <w:r>
        <w:t xml:space="preserve">НА ЭЛЕКТРИЧЕСКУЮ ЭНЕРГИЮ ДЛЯ НАСЕЛЕНИЯ И </w:t>
      </w:r>
      <w:proofErr w:type="gramStart"/>
      <w:r>
        <w:t>ПРИРАВНЕННЫХ</w:t>
      </w:r>
      <w:proofErr w:type="gramEnd"/>
      <w:r>
        <w:t xml:space="preserve"> К НЕМУ</w:t>
      </w:r>
    </w:p>
    <w:p w:rsidR="00EF4B76" w:rsidRDefault="00EF4B76">
      <w:pPr>
        <w:pStyle w:val="ConsPlusTitle"/>
        <w:jc w:val="center"/>
      </w:pPr>
      <w:r>
        <w:t>КАТЕГОРИЙ ПОТРЕБИТЕЛЕЙ КЕМЕРОВСКОЙ ОБЛАСТИ</w:t>
      </w:r>
    </w:p>
    <w:p w:rsidR="00EF4B76" w:rsidRDefault="00EF4B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969"/>
        <w:gridCol w:w="1234"/>
        <w:gridCol w:w="1656"/>
        <w:gridCol w:w="1700"/>
      </w:tblGrid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234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356" w:type="dxa"/>
            <w:gridSpan w:val="2"/>
          </w:tcPr>
          <w:p w:rsidR="00EF4B76" w:rsidRDefault="00EF4B76">
            <w:pPr>
              <w:pStyle w:val="ConsPlusNormal"/>
              <w:jc w:val="center"/>
            </w:pPr>
            <w:r>
              <w:t>Тариф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  <w:vMerge/>
          </w:tcPr>
          <w:p w:rsidR="00EF4B76" w:rsidRDefault="00EF4B76"/>
        </w:tc>
        <w:tc>
          <w:tcPr>
            <w:tcW w:w="1234" w:type="dxa"/>
            <w:vMerge/>
          </w:tcPr>
          <w:p w:rsidR="00EF4B76" w:rsidRDefault="00EF4B76"/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5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1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81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115" w:history="1">
              <w:r>
                <w:rPr>
                  <w:color w:val="0000FF"/>
                </w:rPr>
                <w:t>3</w:t>
              </w:r>
            </w:hyperlink>
            <w:r>
              <w:t xml:space="preserve"> (тарифы указываются с учетом НДС):</w:t>
            </w:r>
          </w:p>
          <w:p w:rsidR="00EF4B76" w:rsidRDefault="00EF4B76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1.1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1.2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3,62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1.3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3,94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bookmarkStart w:id="1" w:name="P81"/>
            <w:bookmarkEnd w:id="1"/>
            <w:r>
              <w:t>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gramStart"/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(тарифы указываются с учетом НДС):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</w:t>
            </w:r>
            <w:r>
              <w:lastRenderedPageBreak/>
              <w:t>помещений и содержания общего имущества</w:t>
            </w:r>
            <w:proofErr w:type="gramEnd"/>
            <w:r>
              <w:t xml:space="preserve">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2.2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2,54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2.3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2,76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bookmarkStart w:id="2" w:name="P115"/>
            <w:bookmarkEnd w:id="2"/>
            <w:r>
              <w:t>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Население, проживающее в сельских населенных пунктах, и приравненные к нему (тарифы указываются с учетом НДС):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 xml:space="preserve">юридические и физические лица, приобретающие электрическую энергию (мощность) в </w:t>
            </w:r>
            <w:r>
              <w:lastRenderedPageBreak/>
              <w:t>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3.2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2,54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3.3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2,76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Потребители, приравненные к населению (тарифы указываются с учетом НДС)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4.1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4.1.1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4.1.2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2,54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4.1.3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2,76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2,21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1,44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4.2.1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lastRenderedPageBreak/>
              <w:t>4.2.2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3,62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4.2.3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3,94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4.3.1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4.3.2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3,62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4.3.3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3,94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4.4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EF4B76" w:rsidRDefault="00EF4B76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</w:tr>
      <w:tr w:rsidR="00EF4B76">
        <w:tc>
          <w:tcPr>
            <w:tcW w:w="737" w:type="dxa"/>
          </w:tcPr>
          <w:p w:rsidR="00EF4B76" w:rsidRDefault="00EF4B76">
            <w:pPr>
              <w:pStyle w:val="ConsPlusNormal"/>
            </w:pPr>
            <w:r>
              <w:t>4.4.1</w:t>
            </w:r>
          </w:p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4.4.2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3,62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  <w:tr w:rsidR="00EF4B76">
        <w:tc>
          <w:tcPr>
            <w:tcW w:w="737" w:type="dxa"/>
            <w:vMerge w:val="restart"/>
          </w:tcPr>
          <w:p w:rsidR="00EF4B76" w:rsidRDefault="00EF4B76">
            <w:pPr>
              <w:pStyle w:val="ConsPlusNormal"/>
            </w:pPr>
            <w:r>
              <w:t>4.4.3</w:t>
            </w:r>
          </w:p>
        </w:tc>
        <w:tc>
          <w:tcPr>
            <w:tcW w:w="8559" w:type="dxa"/>
            <w:gridSpan w:val="4"/>
          </w:tcPr>
          <w:p w:rsidR="00EF4B76" w:rsidRDefault="00EF4B7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3,94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Полупиковая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3,15</w:t>
            </w:r>
          </w:p>
        </w:tc>
      </w:tr>
      <w:tr w:rsidR="00EF4B76">
        <w:tc>
          <w:tcPr>
            <w:tcW w:w="737" w:type="dxa"/>
            <w:vMerge/>
          </w:tcPr>
          <w:p w:rsidR="00EF4B76" w:rsidRDefault="00EF4B76"/>
        </w:tc>
        <w:tc>
          <w:tcPr>
            <w:tcW w:w="3969" w:type="dxa"/>
          </w:tcPr>
          <w:p w:rsidR="00EF4B76" w:rsidRDefault="00EF4B76">
            <w:pPr>
              <w:pStyle w:val="ConsPlusNormal"/>
            </w:pPr>
            <w:r>
              <w:t>Ночная зона</w:t>
            </w:r>
          </w:p>
        </w:tc>
        <w:tc>
          <w:tcPr>
            <w:tcW w:w="1234" w:type="dxa"/>
          </w:tcPr>
          <w:p w:rsidR="00EF4B76" w:rsidRDefault="00EF4B76">
            <w:pPr>
              <w:pStyle w:val="ConsPlusNormal"/>
            </w:pPr>
            <w:r>
              <w:t>руб./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6" w:type="dxa"/>
          </w:tcPr>
          <w:p w:rsidR="00EF4B76" w:rsidRDefault="00EF4B76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700" w:type="dxa"/>
          </w:tcPr>
          <w:p w:rsidR="00EF4B76" w:rsidRDefault="00EF4B76">
            <w:pPr>
              <w:pStyle w:val="ConsPlusNormal"/>
              <w:jc w:val="center"/>
            </w:pPr>
            <w:r>
              <w:t>2,05</w:t>
            </w:r>
          </w:p>
        </w:tc>
      </w:tr>
    </w:tbl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  <w:r>
        <w:t>Примечание: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>1. Интервалы тарифных зон суток (по месяцам календарного года) утверждаются ФАС России.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</w:t>
      </w:r>
      <w:proofErr w:type="gramEnd"/>
      <w:r>
        <w:t xml:space="preserve"> граждан и не используемой для осуществления коммерческой (профессиональной) деятельности.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3. 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приравненных к нему категорий потребителей по Кемеровской области на 2017 год, приведены в </w:t>
      </w:r>
      <w:hyperlink w:anchor="P289" w:history="1">
        <w:r>
          <w:rPr>
            <w:color w:val="0000FF"/>
          </w:rPr>
          <w:t>таблице 1</w:t>
        </w:r>
      </w:hyperlink>
      <w:r>
        <w:t>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4. Примененные понижающие коэффициенты при установлении тарифов на электрическую энергию (мощность) на 2017 год приведены в </w:t>
      </w:r>
      <w:hyperlink w:anchor="P350" w:history="1">
        <w:r>
          <w:rPr>
            <w:color w:val="0000FF"/>
          </w:rPr>
          <w:t>таблице 2</w:t>
        </w:r>
      </w:hyperlink>
      <w:r>
        <w:t>.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right"/>
        <w:outlineLvl w:val="1"/>
      </w:pPr>
      <w:r>
        <w:t>Таблица 1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center"/>
      </w:pPr>
      <w:bookmarkStart w:id="3" w:name="P289"/>
      <w:bookmarkEnd w:id="3"/>
      <w:r>
        <w:t>Балансовые показатели планового объема полезного отпуска</w:t>
      </w:r>
    </w:p>
    <w:p w:rsidR="00EF4B76" w:rsidRDefault="00EF4B76">
      <w:pPr>
        <w:pStyle w:val="ConsPlusNormal"/>
        <w:jc w:val="center"/>
      </w:pPr>
      <w:proofErr w:type="gramStart"/>
      <w:r>
        <w:t>электрической энергии, используемые при расчете тарифов</w:t>
      </w:r>
      <w:proofErr w:type="gramEnd"/>
    </w:p>
    <w:p w:rsidR="00EF4B76" w:rsidRDefault="00EF4B76">
      <w:pPr>
        <w:pStyle w:val="ConsPlusNormal"/>
        <w:jc w:val="center"/>
      </w:pPr>
      <w:r>
        <w:t xml:space="preserve">на электрическую энергию для населения и </w:t>
      </w:r>
      <w:proofErr w:type="gramStart"/>
      <w:r>
        <w:t>приравненных</w:t>
      </w:r>
      <w:proofErr w:type="gramEnd"/>
      <w:r>
        <w:t xml:space="preserve"> к нему</w:t>
      </w:r>
    </w:p>
    <w:p w:rsidR="00EF4B76" w:rsidRDefault="00EF4B76">
      <w:pPr>
        <w:pStyle w:val="ConsPlusNormal"/>
        <w:jc w:val="center"/>
      </w:pPr>
      <w:r>
        <w:t>категорий потребителей по Кемеровской области</w:t>
      </w:r>
    </w:p>
    <w:p w:rsidR="00EF4B76" w:rsidRDefault="00EF4B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216"/>
        <w:gridCol w:w="1587"/>
        <w:gridCol w:w="1641"/>
      </w:tblGrid>
      <w:tr w:rsidR="00EF4B76">
        <w:tc>
          <w:tcPr>
            <w:tcW w:w="624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16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3228" w:type="dxa"/>
            <w:gridSpan w:val="2"/>
          </w:tcPr>
          <w:p w:rsidR="00EF4B76" w:rsidRDefault="00EF4B76">
            <w:pPr>
              <w:pStyle w:val="ConsPlusNormal"/>
              <w:jc w:val="center"/>
            </w:pPr>
            <w:r>
              <w:t xml:space="preserve">Плановый объем полезного отпуска электрической энергии, </w:t>
            </w:r>
            <w:proofErr w:type="spellStart"/>
            <w:proofErr w:type="gramStart"/>
            <w:r>
              <w:t>млн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кВт.ч</w:t>
            </w:r>
            <w:proofErr w:type="spellEnd"/>
          </w:p>
        </w:tc>
      </w:tr>
      <w:tr w:rsidR="00EF4B76">
        <w:tc>
          <w:tcPr>
            <w:tcW w:w="624" w:type="dxa"/>
            <w:vMerge/>
          </w:tcPr>
          <w:p w:rsidR="00EF4B76" w:rsidRDefault="00EF4B76"/>
        </w:tc>
        <w:tc>
          <w:tcPr>
            <w:tcW w:w="5216" w:type="dxa"/>
            <w:vMerge/>
          </w:tcPr>
          <w:p w:rsidR="00EF4B76" w:rsidRDefault="00EF4B76"/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4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310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317" w:history="1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EF4B76" w:rsidRDefault="00EF4B76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</w:t>
            </w:r>
            <w:r>
              <w:lastRenderedPageBreak/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88,3907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85,1779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bookmarkStart w:id="4" w:name="P310"/>
            <w:bookmarkEnd w:id="4"/>
            <w:r>
              <w:lastRenderedPageBreak/>
              <w:t>2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>
              <w:t>приравненные</w:t>
            </w:r>
            <w:proofErr w:type="gramEnd"/>
            <w:r>
              <w:t xml:space="preserve"> к нему:</w:t>
            </w:r>
          </w:p>
          <w:p w:rsidR="00EF4B76" w:rsidRDefault="00EF4B76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 xml:space="preserve">юридические и физические лица, приобретающие электрическую энергию (мощность) в целях </w:t>
            </w:r>
            <w:r>
              <w:lastRenderedPageBreak/>
              <w:t>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1214,4626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1183,4158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bookmarkStart w:id="5" w:name="P317"/>
            <w:bookmarkEnd w:id="5"/>
            <w:r>
              <w:lastRenderedPageBreak/>
              <w:t>3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Население, проживающее в сельских населенных пунктах, и приравненные к нему: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EF4B76" w:rsidRDefault="00EF4B76">
            <w:pPr>
              <w:pStyle w:val="ConsPlusNormal"/>
            </w:pP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215,4334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212,0755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4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Потребители, приравненные к населению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47,2632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54,1859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4.1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23,9493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33,4624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4.2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</w:t>
            </w:r>
            <w:r>
              <w:lastRenderedPageBreak/>
              <w:t>условии наличия раздельного учета электрической энергии для указанных помещений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4,2256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3,3619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lastRenderedPageBreak/>
              <w:t>4.3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2,4895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2,3315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4.4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proofErr w:type="gramStart"/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0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</w:pPr>
            <w:r>
              <w:t>4.5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16,5988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15,0300</w:t>
            </w:r>
          </w:p>
        </w:tc>
      </w:tr>
    </w:tbl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right"/>
        <w:outlineLvl w:val="1"/>
      </w:pPr>
      <w:r>
        <w:t>Таблица 2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jc w:val="center"/>
      </w:pPr>
      <w:bookmarkStart w:id="6" w:name="P350"/>
      <w:bookmarkEnd w:id="6"/>
      <w:r>
        <w:t>Примененный понижающий коэффициент при установлении тарифов</w:t>
      </w:r>
    </w:p>
    <w:p w:rsidR="00EF4B76" w:rsidRDefault="00EF4B76">
      <w:pPr>
        <w:pStyle w:val="ConsPlusNormal"/>
        <w:jc w:val="center"/>
      </w:pPr>
      <w:r>
        <w:t>на электрическую энергию (мощность)</w:t>
      </w:r>
    </w:p>
    <w:p w:rsidR="00EF4B76" w:rsidRDefault="00EF4B7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216"/>
        <w:gridCol w:w="1587"/>
        <w:gridCol w:w="1641"/>
      </w:tblGrid>
      <w:tr w:rsidR="00EF4B76">
        <w:tc>
          <w:tcPr>
            <w:tcW w:w="624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16" w:type="dxa"/>
            <w:vMerge w:val="restart"/>
          </w:tcPr>
          <w:p w:rsidR="00EF4B76" w:rsidRDefault="00EF4B76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228" w:type="dxa"/>
            <w:gridSpan w:val="2"/>
          </w:tcPr>
          <w:p w:rsidR="00EF4B76" w:rsidRDefault="00EF4B76">
            <w:pPr>
              <w:pStyle w:val="ConsPlusNormal"/>
              <w:jc w:val="center"/>
            </w:pPr>
            <w:r>
              <w:t>Примененный понижающий коэффициент при установлении тарифов на электрическую энергию (мощность)</w:t>
            </w:r>
          </w:p>
        </w:tc>
      </w:tr>
      <w:tr w:rsidR="00EF4B76">
        <w:tc>
          <w:tcPr>
            <w:tcW w:w="624" w:type="dxa"/>
            <w:vMerge/>
          </w:tcPr>
          <w:p w:rsidR="00EF4B76" w:rsidRDefault="00EF4B76"/>
        </w:tc>
        <w:tc>
          <w:tcPr>
            <w:tcW w:w="5216" w:type="dxa"/>
            <w:vMerge/>
          </w:tcPr>
          <w:p w:rsidR="00EF4B76" w:rsidRDefault="00EF4B76"/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4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>
              <w:t>приравненные</w:t>
            </w:r>
            <w:proofErr w:type="gramEnd"/>
            <w:r>
              <w:t xml:space="preserve"> к нему:</w:t>
            </w:r>
          </w:p>
          <w:p w:rsidR="00EF4B76" w:rsidRDefault="00EF4B76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</w:t>
            </w:r>
            <w:r>
              <w:lastRenderedPageBreak/>
              <w:t xml:space="preserve">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0,7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lastRenderedPageBreak/>
              <w:t>2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  <w:p w:rsidR="00EF4B76" w:rsidRDefault="00EF4B76">
            <w:pPr>
              <w:pStyle w:val="ConsPlusNormal"/>
            </w:pPr>
            <w:proofErr w:type="gramStart"/>
            <w:r>
              <w:t xml:space="preserve">жилые помещения фонда для временного поселения </w:t>
            </w:r>
            <w:r>
              <w:lastRenderedPageBreak/>
              <w:t>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proofErr w:type="gramEnd"/>
          </w:p>
          <w:p w:rsidR="00EF4B76" w:rsidRDefault="00EF4B76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0,7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lastRenderedPageBreak/>
              <w:t>3</w:t>
            </w:r>
          </w:p>
        </w:tc>
        <w:tc>
          <w:tcPr>
            <w:tcW w:w="8444" w:type="dxa"/>
            <w:gridSpan w:val="3"/>
          </w:tcPr>
          <w:p w:rsidR="00EF4B76" w:rsidRDefault="00EF4B76">
            <w:pPr>
              <w:pStyle w:val="ConsPlusNormal"/>
            </w:pPr>
            <w:r>
              <w:t>Потребители, приравненные к населению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0,7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EF4B76" w:rsidRDefault="00EF4B76">
            <w:pPr>
              <w:pStyle w:val="ConsPlusNormal"/>
            </w:pPr>
            <w:r>
              <w:lastRenderedPageBreak/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</w:tr>
      <w:tr w:rsidR="00EF4B76">
        <w:tc>
          <w:tcPr>
            <w:tcW w:w="624" w:type="dxa"/>
          </w:tcPr>
          <w:p w:rsidR="00EF4B76" w:rsidRDefault="00EF4B76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5216" w:type="dxa"/>
          </w:tcPr>
          <w:p w:rsidR="00EF4B76" w:rsidRDefault="00EF4B76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EF4B76" w:rsidRDefault="00EF4B76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EF4B76" w:rsidRDefault="00EF4B76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587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1" w:type="dxa"/>
          </w:tcPr>
          <w:p w:rsidR="00EF4B76" w:rsidRDefault="00EF4B76">
            <w:pPr>
              <w:pStyle w:val="ConsPlusNormal"/>
              <w:jc w:val="center"/>
            </w:pPr>
            <w:r>
              <w:t>1</w:t>
            </w:r>
          </w:p>
        </w:tc>
      </w:tr>
    </w:tbl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  <w:r>
        <w:t>Примечание: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>1. Применяется при установлении тарифов на электрическую энергию (мощность) для населения и приравненных к нему категорий потребителей.</w:t>
      </w:r>
    </w:p>
    <w:p w:rsidR="00EF4B76" w:rsidRDefault="00EF4B7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</w:t>
      </w:r>
      <w:proofErr w:type="gramEnd"/>
      <w:r>
        <w:t xml:space="preserve"> граждан и не используемой для осуществления коммерческой (профессиональной) деятельности.</w:t>
      </w: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ind w:firstLine="540"/>
        <w:jc w:val="both"/>
      </w:pPr>
    </w:p>
    <w:p w:rsidR="00EF4B76" w:rsidRDefault="00EF4B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7D9" w:rsidRDefault="005377D9"/>
    <w:sectPr w:rsidR="005377D9" w:rsidSect="00887469">
      <w:pgSz w:w="11906" w:h="16838" w:code="9"/>
      <w:pgMar w:top="119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4B76"/>
    <w:rsid w:val="001C62D9"/>
    <w:rsid w:val="001E5328"/>
    <w:rsid w:val="00294107"/>
    <w:rsid w:val="005377D9"/>
    <w:rsid w:val="00B4433B"/>
    <w:rsid w:val="00D137B0"/>
    <w:rsid w:val="00D60597"/>
    <w:rsid w:val="00E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7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B7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B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E9B667962AFF0252A720324699005ABDFB04B3A6C33624B822B3F845wF6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E9B667962AFF0252A720324699005ABEFD02B6A6CE3624B822B3F845wF66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E9B667962AFF0252A720324699005ABEFD0DB1A2C33624B822B3F845wF66F" TargetMode="External"/><Relationship Id="rId11" Type="http://schemas.openxmlformats.org/officeDocument/2006/relationships/hyperlink" Target="consultantplus://offline/ref=E1E9B667962AFF0252A7203154F55F56BBF75ABDA0CE3B71EC7DE8A512FF7A61wF65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1E9B667962AFF0252A7203154F55F56BBF75ABDA0CE3C70E57DE8A512FF7A61wF6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E9B667962AFF0252A73E3C4299005ABEFD03B5ABC43624B822B3F845wF6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08FD-5D83-417D-92A9-EE8562BB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4176</Words>
  <Characters>23806</Characters>
  <Application>Microsoft Office Word</Application>
  <DocSecurity>0</DocSecurity>
  <Lines>198</Lines>
  <Paragraphs>55</Paragraphs>
  <ScaleCrop>false</ScaleCrop>
  <Company>Reanimator Extreme Edition</Company>
  <LinksUpToDate>false</LinksUpToDate>
  <CharactersWithSpaces>27927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Людмила</cp:lastModifiedBy>
  <cp:revision>2</cp:revision>
  <cp:lastPrinted>2017-08-16T12:26:00Z</cp:lastPrinted>
  <dcterms:created xsi:type="dcterms:W3CDTF">2017-08-16T12:27:00Z</dcterms:created>
  <dcterms:modified xsi:type="dcterms:W3CDTF">2017-08-16T12:27:00Z</dcterms:modified>
</cp:coreProperties>
</file>